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exact"/>
        <w:ind w:firstLine="723" w:firstLineChars="200"/>
        <w:jc w:val="center"/>
        <w:rPr>
          <w:rFonts w:ascii="宋体" w:hAnsi="宋体" w:eastAsia="宋体"/>
          <w:b/>
          <w:sz w:val="36"/>
          <w:szCs w:val="36"/>
        </w:rPr>
      </w:pPr>
    </w:p>
    <w:p>
      <w:pPr>
        <w:spacing w:after="0" w:line="440" w:lineRule="exact"/>
        <w:rPr>
          <w:rFonts w:hint="eastAsia" w:ascii="宋体" w:hAnsi="宋体" w:eastAsia="宋体"/>
          <w:b/>
          <w:sz w:val="36"/>
          <w:szCs w:val="36"/>
          <w:lang w:val="en-US" w:eastAsia="zh-CN"/>
        </w:rPr>
      </w:pPr>
      <w:r>
        <w:rPr>
          <w:rFonts w:hint="eastAsia" w:ascii="宋体" w:hAnsi="宋体" w:eastAsia="宋体"/>
          <w:b/>
          <w:sz w:val="36"/>
          <w:szCs w:val="36"/>
        </w:rPr>
        <w:t>编号：DXCT-LJP-202</w:t>
      </w:r>
      <w:r>
        <w:rPr>
          <w:rFonts w:hint="eastAsia" w:ascii="宋体" w:hAnsi="宋体" w:eastAsia="宋体"/>
          <w:b/>
          <w:sz w:val="36"/>
          <w:szCs w:val="36"/>
          <w:lang w:val="en-US" w:eastAsia="zh-CN"/>
        </w:rPr>
        <w:t>3</w:t>
      </w:r>
      <w:r>
        <w:rPr>
          <w:rFonts w:hint="eastAsia" w:ascii="宋体" w:hAnsi="宋体" w:eastAsia="宋体"/>
          <w:b/>
          <w:sz w:val="36"/>
          <w:szCs w:val="36"/>
        </w:rPr>
        <w:t>-01</w:t>
      </w:r>
      <w:r>
        <w:rPr>
          <w:rFonts w:hint="eastAsia" w:ascii="宋体" w:hAnsi="宋体" w:eastAsia="宋体"/>
          <w:b/>
          <w:sz w:val="36"/>
          <w:szCs w:val="36"/>
          <w:lang w:val="en-US" w:eastAsia="zh-CN"/>
        </w:rPr>
        <w:t>A</w:t>
      </w:r>
    </w:p>
    <w:p>
      <w:pPr>
        <w:spacing w:after="0" w:line="440" w:lineRule="exact"/>
        <w:ind w:firstLine="723" w:firstLineChars="200"/>
        <w:jc w:val="center"/>
        <w:rPr>
          <w:rFonts w:ascii="宋体" w:hAnsi="宋体" w:eastAsia="宋体"/>
          <w:b/>
          <w:sz w:val="36"/>
          <w:szCs w:val="36"/>
        </w:rPr>
      </w:pPr>
    </w:p>
    <w:p>
      <w:pPr>
        <w:spacing w:after="0" w:line="360" w:lineRule="exact"/>
        <w:jc w:val="center"/>
        <w:rPr>
          <w:rFonts w:ascii="宋体" w:hAnsi="宋体" w:eastAsia="宋体"/>
          <w:b/>
          <w:sz w:val="36"/>
          <w:szCs w:val="36"/>
        </w:rPr>
      </w:pPr>
    </w:p>
    <w:p>
      <w:pPr>
        <w:spacing w:after="0" w:line="360" w:lineRule="exact"/>
        <w:jc w:val="center"/>
        <w:rPr>
          <w:rFonts w:ascii="宋体" w:hAnsi="宋体" w:eastAsia="宋体"/>
          <w:b/>
          <w:sz w:val="36"/>
          <w:szCs w:val="36"/>
        </w:rPr>
      </w:pPr>
      <w:r>
        <w:rPr>
          <w:rFonts w:hint="eastAsia" w:ascii="宋体" w:hAnsi="宋体" w:eastAsia="宋体"/>
          <w:b/>
          <w:sz w:val="36"/>
          <w:szCs w:val="36"/>
        </w:rPr>
        <w:t>抚州市东乡区刘家排石场有限公司矿山治理料场</w:t>
      </w:r>
    </w:p>
    <w:p>
      <w:pPr>
        <w:spacing w:after="0" w:line="360" w:lineRule="exact"/>
        <w:jc w:val="center"/>
        <w:rPr>
          <w:rFonts w:ascii="宋体" w:hAnsi="宋体" w:eastAsia="宋体"/>
          <w:b/>
          <w:sz w:val="36"/>
          <w:szCs w:val="36"/>
        </w:rPr>
      </w:pPr>
      <w:r>
        <w:rPr>
          <w:rFonts w:hint="eastAsia" w:ascii="宋体" w:hAnsi="宋体" w:eastAsia="宋体"/>
          <w:b/>
          <w:sz w:val="36"/>
          <w:szCs w:val="36"/>
          <w:lang w:eastAsia="zh-CN"/>
        </w:rPr>
        <w:t>废弃料</w:t>
      </w:r>
      <w:r>
        <w:rPr>
          <w:rFonts w:hint="eastAsia" w:ascii="宋体" w:hAnsi="宋体" w:eastAsia="宋体"/>
          <w:b/>
          <w:sz w:val="36"/>
          <w:szCs w:val="36"/>
        </w:rPr>
        <w:t>出售</w:t>
      </w:r>
    </w:p>
    <w:p>
      <w:pPr>
        <w:spacing w:after="0" w:line="360" w:lineRule="exact"/>
        <w:jc w:val="center"/>
        <w:rPr>
          <w:rFonts w:ascii="宋体" w:hAnsi="宋体" w:eastAsia="宋体"/>
          <w:b/>
          <w:sz w:val="32"/>
          <w:szCs w:val="32"/>
        </w:rPr>
      </w:pPr>
    </w:p>
    <w:p>
      <w:pPr>
        <w:spacing w:after="0" w:line="480" w:lineRule="exact"/>
        <w:rPr>
          <w:rFonts w:ascii="宋体" w:hAnsi="宋体" w:eastAsia="宋体"/>
          <w:b/>
          <w:sz w:val="48"/>
          <w:szCs w:val="48"/>
        </w:rPr>
      </w:pPr>
    </w:p>
    <w:p>
      <w:pPr>
        <w:spacing w:after="0" w:line="480" w:lineRule="exact"/>
        <w:jc w:val="center"/>
        <w:rPr>
          <w:rFonts w:ascii="宋体" w:hAnsi="宋体" w:eastAsia="宋体"/>
          <w:b/>
          <w:sz w:val="48"/>
          <w:szCs w:val="48"/>
        </w:rPr>
      </w:pPr>
    </w:p>
    <w:p>
      <w:pPr>
        <w:spacing w:after="0" w:line="480" w:lineRule="exact"/>
        <w:jc w:val="center"/>
        <w:rPr>
          <w:rFonts w:ascii="宋体" w:hAnsi="宋体" w:eastAsia="宋体"/>
          <w:b/>
          <w:sz w:val="48"/>
          <w:szCs w:val="48"/>
        </w:rPr>
      </w:pPr>
      <w:r>
        <w:rPr>
          <w:rFonts w:hint="eastAsia" w:ascii="宋体" w:hAnsi="宋体" w:eastAsia="宋体"/>
          <w:b/>
          <w:sz w:val="48"/>
          <w:szCs w:val="48"/>
        </w:rPr>
        <w:t>竞</w:t>
      </w:r>
    </w:p>
    <w:p>
      <w:pPr>
        <w:spacing w:after="0" w:line="480" w:lineRule="exact"/>
        <w:rPr>
          <w:rFonts w:ascii="宋体" w:hAnsi="宋体" w:eastAsia="宋体"/>
          <w:b/>
          <w:sz w:val="48"/>
          <w:szCs w:val="48"/>
        </w:rPr>
      </w:pPr>
    </w:p>
    <w:p>
      <w:pPr>
        <w:spacing w:after="0" w:line="480" w:lineRule="exact"/>
        <w:rPr>
          <w:rFonts w:ascii="宋体" w:hAnsi="宋体" w:eastAsia="宋体"/>
          <w:b/>
          <w:sz w:val="48"/>
          <w:szCs w:val="48"/>
        </w:rPr>
      </w:pPr>
    </w:p>
    <w:p>
      <w:pPr>
        <w:spacing w:after="0" w:line="480" w:lineRule="exact"/>
        <w:jc w:val="center"/>
        <w:rPr>
          <w:rFonts w:ascii="宋体" w:hAnsi="宋体" w:eastAsia="宋体"/>
          <w:b/>
          <w:sz w:val="48"/>
          <w:szCs w:val="48"/>
        </w:rPr>
      </w:pPr>
      <w:r>
        <w:rPr>
          <w:rFonts w:hint="eastAsia" w:ascii="宋体" w:hAnsi="宋体" w:eastAsia="宋体"/>
          <w:b/>
          <w:sz w:val="48"/>
          <w:szCs w:val="48"/>
        </w:rPr>
        <w:t>拍</w:t>
      </w:r>
    </w:p>
    <w:p>
      <w:pPr>
        <w:spacing w:after="0" w:line="480" w:lineRule="exact"/>
        <w:rPr>
          <w:rFonts w:ascii="宋体" w:hAnsi="宋体" w:eastAsia="宋体"/>
          <w:b/>
          <w:sz w:val="48"/>
          <w:szCs w:val="48"/>
        </w:rPr>
      </w:pPr>
    </w:p>
    <w:p>
      <w:pPr>
        <w:spacing w:after="0" w:line="480" w:lineRule="exact"/>
        <w:jc w:val="center"/>
        <w:rPr>
          <w:rFonts w:ascii="宋体" w:hAnsi="宋体" w:eastAsia="宋体"/>
          <w:b/>
          <w:sz w:val="48"/>
          <w:szCs w:val="48"/>
        </w:rPr>
      </w:pPr>
    </w:p>
    <w:p>
      <w:pPr>
        <w:spacing w:after="0" w:line="480" w:lineRule="exact"/>
        <w:jc w:val="center"/>
        <w:rPr>
          <w:rFonts w:ascii="宋体" w:hAnsi="宋体" w:eastAsia="宋体"/>
          <w:b/>
          <w:sz w:val="48"/>
          <w:szCs w:val="48"/>
        </w:rPr>
      </w:pPr>
      <w:r>
        <w:rPr>
          <w:rFonts w:hint="eastAsia" w:ascii="宋体" w:hAnsi="宋体" w:eastAsia="宋体"/>
          <w:b/>
          <w:sz w:val="48"/>
          <w:szCs w:val="48"/>
        </w:rPr>
        <w:t>资</w:t>
      </w:r>
    </w:p>
    <w:p>
      <w:pPr>
        <w:spacing w:after="0" w:line="480" w:lineRule="exact"/>
        <w:rPr>
          <w:rFonts w:ascii="宋体" w:hAnsi="宋体" w:eastAsia="宋体"/>
          <w:b/>
          <w:sz w:val="48"/>
          <w:szCs w:val="48"/>
        </w:rPr>
      </w:pPr>
    </w:p>
    <w:p>
      <w:pPr>
        <w:spacing w:after="0" w:line="480" w:lineRule="exact"/>
        <w:jc w:val="center"/>
        <w:rPr>
          <w:rFonts w:ascii="宋体" w:hAnsi="宋体" w:eastAsia="宋体"/>
          <w:b/>
          <w:sz w:val="48"/>
          <w:szCs w:val="48"/>
        </w:rPr>
      </w:pPr>
    </w:p>
    <w:p>
      <w:pPr>
        <w:spacing w:after="0" w:line="480" w:lineRule="exact"/>
        <w:jc w:val="center"/>
        <w:rPr>
          <w:rFonts w:ascii="宋体" w:hAnsi="宋体" w:eastAsia="宋体"/>
          <w:b/>
          <w:sz w:val="48"/>
          <w:szCs w:val="48"/>
        </w:rPr>
      </w:pPr>
      <w:r>
        <w:rPr>
          <w:rFonts w:hint="eastAsia" w:ascii="宋体" w:hAnsi="宋体" w:eastAsia="宋体"/>
          <w:b/>
          <w:sz w:val="48"/>
          <w:szCs w:val="48"/>
        </w:rPr>
        <w:t>料</w:t>
      </w:r>
    </w:p>
    <w:p>
      <w:pPr>
        <w:spacing w:after="0" w:line="360" w:lineRule="exact"/>
        <w:ind w:firstLine="723" w:firstLineChars="200"/>
        <w:jc w:val="center"/>
        <w:rPr>
          <w:rFonts w:ascii="宋体" w:hAnsi="宋体" w:eastAsia="宋体"/>
          <w:b/>
          <w:sz w:val="36"/>
          <w:szCs w:val="36"/>
        </w:rPr>
      </w:pPr>
    </w:p>
    <w:p>
      <w:pPr>
        <w:spacing w:after="0" w:line="360" w:lineRule="exact"/>
        <w:ind w:firstLine="723" w:firstLineChars="200"/>
        <w:jc w:val="center"/>
        <w:rPr>
          <w:rFonts w:ascii="宋体" w:hAnsi="宋体" w:eastAsia="宋体"/>
          <w:b/>
          <w:sz w:val="36"/>
          <w:szCs w:val="36"/>
        </w:rPr>
      </w:pPr>
    </w:p>
    <w:p>
      <w:pPr>
        <w:spacing w:after="0" w:line="440" w:lineRule="exact"/>
        <w:jc w:val="both"/>
        <w:rPr>
          <w:rFonts w:hint="eastAsia" w:ascii="宋体" w:hAnsi="宋体" w:eastAsia="宋体"/>
          <w:b/>
          <w:sz w:val="36"/>
          <w:szCs w:val="36"/>
        </w:rPr>
      </w:pPr>
    </w:p>
    <w:p>
      <w:pPr>
        <w:spacing w:after="0" w:line="440" w:lineRule="exact"/>
        <w:jc w:val="center"/>
        <w:rPr>
          <w:rFonts w:hint="eastAsia" w:ascii="宋体" w:hAnsi="宋体" w:eastAsia="宋体"/>
          <w:b/>
          <w:sz w:val="36"/>
          <w:szCs w:val="36"/>
        </w:rPr>
      </w:pPr>
    </w:p>
    <w:p>
      <w:pPr>
        <w:spacing w:after="0" w:line="440" w:lineRule="exact"/>
        <w:jc w:val="center"/>
        <w:rPr>
          <w:rFonts w:ascii="宋体" w:hAnsi="宋体" w:eastAsia="宋体"/>
          <w:b/>
          <w:sz w:val="36"/>
          <w:szCs w:val="36"/>
        </w:rPr>
      </w:pPr>
      <w:r>
        <w:rPr>
          <w:rFonts w:hint="eastAsia" w:ascii="宋体" w:hAnsi="宋体" w:eastAsia="宋体"/>
          <w:b/>
          <w:sz w:val="36"/>
          <w:szCs w:val="36"/>
        </w:rPr>
        <w:t>抚州市东乡区刘家排石场有限公司</w:t>
      </w:r>
    </w:p>
    <w:p>
      <w:pPr>
        <w:spacing w:after="0" w:line="360" w:lineRule="exact"/>
        <w:ind w:firstLine="723" w:firstLineChars="200"/>
        <w:jc w:val="center"/>
        <w:rPr>
          <w:rFonts w:ascii="宋体" w:hAnsi="宋体" w:eastAsia="宋体"/>
          <w:b/>
          <w:sz w:val="36"/>
          <w:szCs w:val="36"/>
        </w:rPr>
      </w:pPr>
    </w:p>
    <w:p>
      <w:pPr>
        <w:spacing w:after="0" w:line="360" w:lineRule="exact"/>
        <w:ind w:firstLine="723" w:firstLineChars="200"/>
        <w:jc w:val="center"/>
        <w:rPr>
          <w:rFonts w:ascii="宋体" w:hAnsi="宋体" w:eastAsia="宋体"/>
          <w:b/>
          <w:sz w:val="36"/>
          <w:szCs w:val="36"/>
        </w:rPr>
      </w:pPr>
    </w:p>
    <w:p>
      <w:pPr>
        <w:spacing w:after="0" w:line="360" w:lineRule="exact"/>
        <w:jc w:val="center"/>
        <w:rPr>
          <w:rFonts w:ascii="宋体" w:hAnsi="宋体" w:eastAsia="宋体"/>
          <w:b/>
          <w:sz w:val="36"/>
          <w:szCs w:val="36"/>
        </w:rPr>
      </w:pPr>
      <w:r>
        <w:rPr>
          <w:rFonts w:hint="eastAsia" w:ascii="宋体" w:hAnsi="宋体" w:eastAsia="宋体"/>
          <w:b/>
          <w:sz w:val="36"/>
          <w:szCs w:val="36"/>
        </w:rPr>
        <w:t>202</w:t>
      </w:r>
      <w:r>
        <w:rPr>
          <w:rFonts w:hint="eastAsia" w:ascii="宋体" w:hAnsi="宋体" w:eastAsia="宋体"/>
          <w:b/>
          <w:sz w:val="36"/>
          <w:szCs w:val="36"/>
          <w:lang w:val="en-US" w:eastAsia="zh-CN"/>
        </w:rPr>
        <w:t>3</w:t>
      </w:r>
      <w:r>
        <w:rPr>
          <w:rFonts w:hint="eastAsia" w:ascii="宋体" w:hAnsi="宋体" w:eastAsia="宋体"/>
          <w:b/>
          <w:sz w:val="36"/>
          <w:szCs w:val="36"/>
        </w:rPr>
        <w:t>年</w:t>
      </w:r>
      <w:r>
        <w:rPr>
          <w:rFonts w:hint="eastAsia" w:ascii="宋体" w:hAnsi="宋体" w:eastAsia="宋体"/>
          <w:b/>
          <w:sz w:val="36"/>
          <w:szCs w:val="36"/>
          <w:lang w:val="en-US" w:eastAsia="zh-CN"/>
        </w:rPr>
        <w:t>4</w:t>
      </w:r>
      <w:r>
        <w:rPr>
          <w:rFonts w:hint="eastAsia" w:ascii="宋体" w:hAnsi="宋体" w:eastAsia="宋体"/>
          <w:b/>
          <w:sz w:val="36"/>
          <w:szCs w:val="36"/>
        </w:rPr>
        <w:t>月</w:t>
      </w:r>
    </w:p>
    <w:p>
      <w:pPr>
        <w:spacing w:after="0" w:line="360" w:lineRule="exact"/>
        <w:ind w:firstLine="723" w:firstLineChars="200"/>
        <w:jc w:val="center"/>
        <w:rPr>
          <w:rFonts w:ascii="宋体" w:hAnsi="宋体" w:eastAsia="宋体"/>
          <w:b/>
          <w:sz w:val="36"/>
          <w:szCs w:val="36"/>
        </w:rPr>
      </w:pPr>
    </w:p>
    <w:p>
      <w:pPr>
        <w:spacing w:after="0" w:line="360" w:lineRule="exact"/>
        <w:ind w:firstLine="723" w:firstLineChars="200"/>
        <w:jc w:val="center"/>
        <w:rPr>
          <w:rFonts w:ascii="宋体" w:hAnsi="宋体" w:eastAsia="宋体"/>
          <w:b/>
          <w:sz w:val="36"/>
          <w:szCs w:val="36"/>
        </w:rPr>
      </w:pPr>
    </w:p>
    <w:p>
      <w:pPr>
        <w:spacing w:after="0" w:line="360" w:lineRule="exact"/>
        <w:ind w:firstLine="723" w:firstLineChars="200"/>
        <w:jc w:val="center"/>
        <w:rPr>
          <w:rFonts w:ascii="宋体" w:hAnsi="宋体" w:eastAsia="宋体"/>
          <w:b/>
          <w:sz w:val="36"/>
          <w:szCs w:val="36"/>
        </w:rPr>
      </w:pPr>
    </w:p>
    <w:p>
      <w:pPr>
        <w:spacing w:after="0" w:line="360" w:lineRule="exact"/>
        <w:rPr>
          <w:rFonts w:ascii="宋体" w:hAnsi="宋体" w:eastAsia="宋体"/>
          <w:b/>
          <w:sz w:val="36"/>
          <w:szCs w:val="36"/>
        </w:rPr>
      </w:pPr>
    </w:p>
    <w:p>
      <w:pPr>
        <w:spacing w:after="0" w:line="360" w:lineRule="exact"/>
        <w:ind w:firstLine="723" w:firstLineChars="200"/>
        <w:jc w:val="center"/>
        <w:rPr>
          <w:rFonts w:ascii="宋体" w:hAnsi="宋体" w:eastAsia="宋体"/>
          <w:b/>
          <w:sz w:val="36"/>
          <w:szCs w:val="36"/>
        </w:rPr>
      </w:pPr>
    </w:p>
    <w:p>
      <w:pPr>
        <w:spacing w:after="0" w:line="440" w:lineRule="exact"/>
        <w:jc w:val="center"/>
        <w:rPr>
          <w:rFonts w:hint="eastAsia" w:ascii="宋体" w:hAnsi="宋体" w:eastAsia="宋体"/>
          <w:b/>
          <w:sz w:val="36"/>
          <w:szCs w:val="36"/>
        </w:rPr>
      </w:pPr>
    </w:p>
    <w:p>
      <w:pPr>
        <w:spacing w:after="0" w:line="440" w:lineRule="exact"/>
        <w:jc w:val="center"/>
        <w:rPr>
          <w:rFonts w:ascii="宋体" w:hAnsi="宋体" w:eastAsia="宋体"/>
          <w:b/>
          <w:sz w:val="36"/>
          <w:szCs w:val="36"/>
        </w:rPr>
      </w:pPr>
      <w:r>
        <w:rPr>
          <w:rFonts w:hint="eastAsia" w:ascii="宋体" w:hAnsi="宋体" w:eastAsia="宋体"/>
          <w:b/>
          <w:sz w:val="36"/>
          <w:szCs w:val="36"/>
        </w:rPr>
        <w:t>竞拍公告</w:t>
      </w:r>
    </w:p>
    <w:p>
      <w:pPr>
        <w:spacing w:after="0" w:line="440" w:lineRule="exact"/>
        <w:ind w:firstLine="560" w:firstLineChars="200"/>
        <w:rPr>
          <w:rFonts w:ascii="宋体" w:hAnsi="宋体" w:eastAsia="宋体"/>
          <w:sz w:val="28"/>
          <w:szCs w:val="28"/>
        </w:rPr>
      </w:pPr>
      <w:r>
        <w:rPr>
          <w:rFonts w:hint="eastAsia" w:ascii="宋体" w:hAnsi="宋体" w:eastAsia="宋体"/>
          <w:sz w:val="28"/>
          <w:szCs w:val="28"/>
        </w:rPr>
        <w:t>抚州市东乡区刘家排石场有限公司（售让人）定于202</w:t>
      </w:r>
      <w:r>
        <w:rPr>
          <w:rFonts w:hint="eastAsia" w:ascii="宋体" w:hAnsi="宋体" w:eastAsia="宋体"/>
          <w:sz w:val="28"/>
          <w:szCs w:val="28"/>
          <w:lang w:val="en-US" w:eastAsia="zh-CN"/>
        </w:rPr>
        <w:t>3</w:t>
      </w:r>
      <w:r>
        <w:rPr>
          <w:rFonts w:hint="eastAsia" w:ascii="宋体" w:hAnsi="宋体" w:eastAsia="宋体"/>
          <w:sz w:val="28"/>
          <w:szCs w:val="28"/>
        </w:rPr>
        <w:t>年</w:t>
      </w:r>
      <w:r>
        <w:rPr>
          <w:rFonts w:hint="eastAsia" w:ascii="宋体" w:hAnsi="宋体" w:eastAsia="宋体"/>
          <w:sz w:val="28"/>
          <w:szCs w:val="28"/>
          <w:lang w:val="en-US" w:eastAsia="zh-CN"/>
        </w:rPr>
        <w:t>4</w:t>
      </w:r>
      <w:r>
        <w:rPr>
          <w:rFonts w:hint="eastAsia" w:ascii="宋体" w:hAnsi="宋体" w:eastAsia="宋体"/>
          <w:sz w:val="28"/>
          <w:szCs w:val="28"/>
        </w:rPr>
        <w:t>月</w:t>
      </w:r>
      <w:r>
        <w:rPr>
          <w:rFonts w:hint="eastAsia" w:ascii="宋体" w:hAnsi="宋体" w:eastAsia="宋体"/>
          <w:sz w:val="28"/>
          <w:szCs w:val="28"/>
          <w:lang w:val="en-US" w:eastAsia="zh-CN"/>
        </w:rPr>
        <w:t>21</w:t>
      </w:r>
      <w:r>
        <w:rPr>
          <w:rFonts w:hint="eastAsia" w:ascii="宋体" w:hAnsi="宋体" w:eastAsia="宋体"/>
          <w:sz w:val="28"/>
          <w:szCs w:val="28"/>
        </w:rPr>
        <w:t>日</w:t>
      </w:r>
      <w:r>
        <w:rPr>
          <w:rFonts w:hint="eastAsia" w:ascii="宋体" w:hAnsi="宋体" w:eastAsia="宋体"/>
          <w:sz w:val="28"/>
          <w:szCs w:val="28"/>
          <w:lang w:eastAsia="zh-CN"/>
        </w:rPr>
        <w:t>下</w:t>
      </w:r>
      <w:r>
        <w:rPr>
          <w:rFonts w:hint="eastAsia" w:ascii="宋体" w:hAnsi="宋体" w:eastAsia="宋体"/>
          <w:sz w:val="28"/>
          <w:szCs w:val="28"/>
        </w:rPr>
        <w:t>午1</w:t>
      </w:r>
      <w:r>
        <w:rPr>
          <w:rFonts w:hint="eastAsia" w:ascii="宋体" w:hAnsi="宋体" w:eastAsia="宋体"/>
          <w:sz w:val="28"/>
          <w:szCs w:val="28"/>
          <w:lang w:val="en-US" w:eastAsia="zh-CN"/>
        </w:rPr>
        <w:t>5</w:t>
      </w:r>
      <w:r>
        <w:rPr>
          <w:rFonts w:hint="eastAsia" w:ascii="宋体" w:hAnsi="宋体" w:eastAsia="宋体"/>
          <w:sz w:val="28"/>
          <w:szCs w:val="28"/>
        </w:rPr>
        <w:t>时向社会公开竞拍：抚州市东乡区刘家排石场有限公司</w:t>
      </w:r>
      <w:r>
        <w:rPr>
          <w:rFonts w:hint="eastAsia" w:ascii="宋体" w:hAnsi="宋体" w:eastAsia="宋体"/>
          <w:sz w:val="28"/>
          <w:szCs w:val="28"/>
          <w:lang w:eastAsia="zh-CN"/>
        </w:rPr>
        <w:t>废弃料</w:t>
      </w:r>
      <w:r>
        <w:rPr>
          <w:rFonts w:hint="eastAsia" w:ascii="宋体" w:hAnsi="宋体" w:eastAsia="宋体"/>
          <w:sz w:val="28"/>
          <w:szCs w:val="28"/>
        </w:rPr>
        <w:t>出售。</w:t>
      </w:r>
    </w:p>
    <w:p>
      <w:pPr>
        <w:spacing w:after="0" w:line="440" w:lineRule="exact"/>
        <w:ind w:firstLine="562" w:firstLineChars="200"/>
        <w:rPr>
          <w:rFonts w:ascii="宋体" w:hAnsi="宋体" w:eastAsia="宋体"/>
          <w:b/>
          <w:bCs/>
          <w:sz w:val="28"/>
          <w:szCs w:val="28"/>
        </w:rPr>
      </w:pPr>
      <w:r>
        <w:rPr>
          <w:rFonts w:hint="eastAsia" w:ascii="宋体" w:hAnsi="宋体" w:eastAsia="宋体"/>
          <w:b/>
          <w:bCs/>
          <w:sz w:val="28"/>
          <w:szCs w:val="28"/>
        </w:rPr>
        <w:t>一、竞拍标的详情：</w:t>
      </w:r>
    </w:p>
    <w:tbl>
      <w:tblPr>
        <w:tblStyle w:val="2"/>
        <w:tblW w:w="96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1842"/>
        <w:gridCol w:w="1843"/>
        <w:gridCol w:w="851"/>
        <w:gridCol w:w="155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b/>
                <w:sz w:val="24"/>
              </w:rPr>
            </w:pPr>
            <w:r>
              <w:rPr>
                <w:rFonts w:hint="eastAsia" w:ascii="宋体" w:hAnsi="宋体" w:eastAsia="宋体"/>
                <w:b/>
                <w:sz w:val="24"/>
              </w:rPr>
              <w:t>项目名称</w:t>
            </w:r>
          </w:p>
        </w:tc>
        <w:tc>
          <w:tcPr>
            <w:tcW w:w="184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b/>
                <w:sz w:val="24"/>
              </w:rPr>
            </w:pPr>
            <w:r>
              <w:rPr>
                <w:rFonts w:hint="eastAsia" w:ascii="宋体" w:hAnsi="宋体" w:eastAsia="宋体"/>
                <w:b/>
                <w:sz w:val="24"/>
              </w:rPr>
              <w:t>材料名称</w:t>
            </w:r>
          </w:p>
        </w:tc>
        <w:tc>
          <w:tcPr>
            <w:tcW w:w="184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b/>
                <w:sz w:val="24"/>
              </w:rPr>
            </w:pPr>
            <w:r>
              <w:rPr>
                <w:rFonts w:hint="eastAsia" w:ascii="宋体" w:hAnsi="宋体" w:eastAsia="宋体"/>
                <w:b/>
                <w:sz w:val="24"/>
              </w:rPr>
              <w:t>暂估数量</w:t>
            </w:r>
          </w:p>
        </w:tc>
        <w:tc>
          <w:tcPr>
            <w:tcW w:w="85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b/>
                <w:sz w:val="24"/>
              </w:rPr>
            </w:pPr>
            <w:r>
              <w:rPr>
                <w:rFonts w:hint="eastAsia" w:ascii="宋体" w:hAnsi="宋体" w:eastAsia="宋体"/>
                <w:b/>
                <w:sz w:val="24"/>
              </w:rPr>
              <w:t>单位</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b/>
                <w:sz w:val="24"/>
              </w:rPr>
            </w:pPr>
            <w:r>
              <w:rPr>
                <w:rFonts w:hint="eastAsia" w:ascii="宋体" w:hAnsi="宋体" w:eastAsia="宋体"/>
                <w:b/>
                <w:sz w:val="24"/>
              </w:rPr>
              <w:t>单价控制价</w:t>
            </w:r>
          </w:p>
        </w:tc>
        <w:tc>
          <w:tcPr>
            <w:tcW w:w="155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eastAsia="宋体"/>
                <w:b/>
                <w:sz w:val="24"/>
              </w:rPr>
            </w:pPr>
            <w:r>
              <w:rPr>
                <w:rFonts w:hint="eastAsia" w:ascii="宋体" w:hAnsi="宋体" w:eastAsia="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1986" w:type="dxa"/>
            <w:tcBorders>
              <w:top w:val="single" w:color="auto" w:sz="4" w:space="0"/>
              <w:left w:val="single" w:color="auto" w:sz="4" w:space="0"/>
              <w:right w:val="single" w:color="auto" w:sz="4" w:space="0"/>
            </w:tcBorders>
            <w:vAlign w:val="center"/>
          </w:tcPr>
          <w:p>
            <w:pPr>
              <w:spacing w:line="440" w:lineRule="exact"/>
              <w:rPr>
                <w:rFonts w:ascii="宋体" w:hAnsi="宋体" w:eastAsia="宋体"/>
                <w:sz w:val="24"/>
              </w:rPr>
            </w:pPr>
            <w:r>
              <w:rPr>
                <w:rFonts w:hint="eastAsia" w:ascii="宋体" w:hAnsi="宋体" w:eastAsia="宋体"/>
                <w:sz w:val="24"/>
              </w:rPr>
              <w:t>矿山治理料场堆存</w:t>
            </w:r>
            <w:r>
              <w:rPr>
                <w:rFonts w:hint="eastAsia" w:ascii="宋体" w:hAnsi="宋体" w:eastAsia="宋体"/>
                <w:sz w:val="24"/>
                <w:lang w:eastAsia="zh-CN"/>
              </w:rPr>
              <w:t>废弃</w:t>
            </w:r>
            <w:r>
              <w:rPr>
                <w:rFonts w:hint="eastAsia" w:ascii="宋体" w:hAnsi="宋体" w:eastAsia="宋体"/>
                <w:sz w:val="24"/>
              </w:rPr>
              <w:t>料出售</w:t>
            </w:r>
          </w:p>
        </w:tc>
        <w:tc>
          <w:tcPr>
            <w:tcW w:w="1842" w:type="dxa"/>
            <w:tcBorders>
              <w:left w:val="single" w:color="auto" w:sz="4" w:space="0"/>
              <w:right w:val="single" w:color="auto" w:sz="4" w:space="0"/>
            </w:tcBorders>
            <w:vAlign w:val="center"/>
          </w:tcPr>
          <w:p>
            <w:pPr>
              <w:spacing w:line="440" w:lineRule="exact"/>
              <w:jc w:val="center"/>
              <w:rPr>
                <w:rFonts w:hint="default" w:ascii="宋体" w:hAnsi="宋体" w:eastAsia="宋体"/>
                <w:sz w:val="24"/>
                <w:lang w:val="en-US" w:eastAsia="zh-CN"/>
              </w:rPr>
            </w:pPr>
            <w:r>
              <w:rPr>
                <w:rFonts w:hint="eastAsia" w:ascii="宋体" w:hAnsi="宋体" w:eastAsia="宋体"/>
                <w:sz w:val="24"/>
              </w:rPr>
              <w:t>石粉</w:t>
            </w:r>
            <w:r>
              <w:rPr>
                <w:rFonts w:hint="eastAsia" w:ascii="宋体" w:hAnsi="宋体" w:eastAsia="宋体"/>
                <w:sz w:val="24"/>
                <w:lang w:eastAsia="zh-CN"/>
              </w:rPr>
              <w:t>、</w:t>
            </w:r>
            <w:r>
              <w:rPr>
                <w:rFonts w:hint="eastAsia" w:ascii="宋体" w:hAnsi="宋体" w:eastAsia="宋体"/>
                <w:sz w:val="24"/>
                <w:lang w:val="en-US" w:eastAsia="zh-CN"/>
              </w:rPr>
              <w:t>0-5等混合废弃料</w:t>
            </w:r>
          </w:p>
        </w:tc>
        <w:tc>
          <w:tcPr>
            <w:tcW w:w="1843" w:type="dxa"/>
            <w:tcBorders>
              <w:left w:val="single" w:color="auto" w:sz="4" w:space="0"/>
              <w:right w:val="single" w:color="auto" w:sz="4" w:space="0"/>
            </w:tcBorders>
            <w:vAlign w:val="center"/>
          </w:tcPr>
          <w:p>
            <w:pPr>
              <w:spacing w:line="440" w:lineRule="exact"/>
              <w:jc w:val="center"/>
              <w:rPr>
                <w:rFonts w:hint="default" w:ascii="宋体" w:hAnsi="宋体" w:eastAsia="宋体"/>
                <w:sz w:val="24"/>
                <w:lang w:val="en-US" w:eastAsia="zh-CN"/>
              </w:rPr>
            </w:pPr>
            <w:r>
              <w:rPr>
                <w:rFonts w:hint="eastAsia" w:ascii="宋体" w:hAnsi="宋体" w:eastAsia="宋体"/>
                <w:sz w:val="24"/>
                <w:lang w:val="en-US" w:eastAsia="zh-CN"/>
              </w:rPr>
              <w:t>10000</w:t>
            </w:r>
          </w:p>
        </w:tc>
        <w:tc>
          <w:tcPr>
            <w:tcW w:w="851" w:type="dxa"/>
            <w:tcBorders>
              <w:left w:val="single" w:color="auto" w:sz="4" w:space="0"/>
              <w:right w:val="single" w:color="auto" w:sz="4" w:space="0"/>
            </w:tcBorders>
            <w:vAlign w:val="center"/>
          </w:tcPr>
          <w:p>
            <w:pPr>
              <w:spacing w:line="440" w:lineRule="exact"/>
              <w:ind w:firstLine="120" w:firstLineChars="50"/>
              <w:jc w:val="center"/>
              <w:rPr>
                <w:rFonts w:hint="eastAsia" w:ascii="宋体" w:hAnsi="宋体" w:eastAsia="宋体"/>
                <w:sz w:val="24"/>
                <w:lang w:eastAsia="zh-CN"/>
              </w:rPr>
            </w:pPr>
            <w:r>
              <w:rPr>
                <w:rFonts w:hint="eastAsia" w:ascii="宋体" w:hAnsi="宋体" w:eastAsia="宋体"/>
                <w:sz w:val="24"/>
                <w:lang w:eastAsia="zh-CN"/>
              </w:rPr>
              <w:t>方</w:t>
            </w:r>
          </w:p>
        </w:tc>
        <w:tc>
          <w:tcPr>
            <w:tcW w:w="1559" w:type="dxa"/>
            <w:tcBorders>
              <w:top w:val="single" w:color="auto" w:sz="4" w:space="0"/>
              <w:left w:val="single" w:color="auto" w:sz="4" w:space="0"/>
              <w:right w:val="single" w:color="auto" w:sz="4" w:space="0"/>
            </w:tcBorders>
            <w:vAlign w:val="center"/>
          </w:tcPr>
          <w:p>
            <w:pPr>
              <w:spacing w:line="440" w:lineRule="exact"/>
              <w:jc w:val="center"/>
              <w:rPr>
                <w:rFonts w:hint="eastAsia" w:ascii="宋体" w:hAnsi="宋体" w:eastAsia="宋体"/>
                <w:sz w:val="24"/>
                <w:lang w:eastAsia="zh-CN"/>
              </w:rPr>
            </w:pPr>
            <w:r>
              <w:rPr>
                <w:rFonts w:hint="eastAsia" w:ascii="宋体" w:hAnsi="宋体" w:eastAsia="宋体"/>
                <w:sz w:val="24"/>
              </w:rPr>
              <w:t>1</w:t>
            </w:r>
            <w:r>
              <w:rPr>
                <w:rFonts w:hint="eastAsia" w:ascii="宋体" w:hAnsi="宋体" w:eastAsia="宋体"/>
                <w:sz w:val="24"/>
                <w:lang w:val="en-US" w:eastAsia="zh-CN"/>
              </w:rPr>
              <w:t>5</w:t>
            </w:r>
            <w:r>
              <w:rPr>
                <w:rFonts w:hint="eastAsia" w:ascii="宋体" w:hAnsi="宋体" w:eastAsia="宋体"/>
                <w:sz w:val="24"/>
              </w:rPr>
              <w:t>元/</w:t>
            </w:r>
            <w:r>
              <w:rPr>
                <w:rFonts w:hint="eastAsia" w:ascii="宋体" w:hAnsi="宋体" w:eastAsia="宋体"/>
                <w:sz w:val="24"/>
                <w:lang w:eastAsia="zh-CN"/>
              </w:rPr>
              <w:t>方</w:t>
            </w:r>
          </w:p>
        </w:tc>
        <w:tc>
          <w:tcPr>
            <w:tcW w:w="1559" w:type="dxa"/>
            <w:tcBorders>
              <w:top w:val="single" w:color="auto" w:sz="4" w:space="0"/>
              <w:left w:val="single" w:color="auto" w:sz="4" w:space="0"/>
              <w:right w:val="single" w:color="auto" w:sz="4" w:space="0"/>
            </w:tcBorders>
          </w:tcPr>
          <w:p>
            <w:pPr>
              <w:spacing w:line="440" w:lineRule="exact"/>
              <w:jc w:val="center"/>
              <w:rPr>
                <w:rFonts w:hint="eastAsia" w:ascii="宋体" w:hAnsi="宋体" w:eastAsia="宋体"/>
                <w:sz w:val="24"/>
              </w:rPr>
            </w:pPr>
            <w:r>
              <w:rPr>
                <w:rFonts w:hint="eastAsia" w:ascii="宋体" w:hAnsi="宋体" w:eastAsia="宋体"/>
                <w:sz w:val="24"/>
              </w:rPr>
              <w:t>报价</w:t>
            </w:r>
            <w:r>
              <w:rPr>
                <w:rFonts w:hint="eastAsia" w:ascii="宋体" w:hAnsi="宋体" w:eastAsia="宋体"/>
                <w:sz w:val="24"/>
                <w:lang w:eastAsia="zh-CN"/>
              </w:rPr>
              <w:t>不</w:t>
            </w:r>
            <w:r>
              <w:rPr>
                <w:rFonts w:hint="eastAsia" w:ascii="宋体" w:hAnsi="宋体" w:eastAsia="宋体"/>
                <w:sz w:val="24"/>
              </w:rPr>
              <w:t>含</w:t>
            </w:r>
          </w:p>
          <w:p>
            <w:pPr>
              <w:spacing w:line="440" w:lineRule="exact"/>
              <w:jc w:val="center"/>
              <w:rPr>
                <w:rFonts w:ascii="宋体" w:hAnsi="宋体" w:eastAsia="宋体"/>
                <w:sz w:val="24"/>
              </w:rPr>
            </w:pPr>
            <w:r>
              <w:rPr>
                <w:rFonts w:hint="eastAsia" w:ascii="宋体" w:hAnsi="宋体" w:eastAsia="宋体"/>
                <w:sz w:val="24"/>
              </w:rPr>
              <w:t>装车费</w:t>
            </w:r>
          </w:p>
        </w:tc>
      </w:tr>
    </w:tbl>
    <w:p>
      <w:pPr>
        <w:spacing w:after="0" w:line="440" w:lineRule="exact"/>
        <w:ind w:firstLine="560" w:firstLineChars="200"/>
        <w:rPr>
          <w:rFonts w:ascii="宋体" w:hAnsi="宋体" w:eastAsia="宋体"/>
          <w:sz w:val="28"/>
          <w:szCs w:val="28"/>
        </w:rPr>
      </w:pPr>
      <w:r>
        <w:rPr>
          <w:rFonts w:hint="eastAsia" w:ascii="宋体" w:hAnsi="宋体" w:eastAsia="宋体"/>
          <w:sz w:val="28"/>
          <w:szCs w:val="28"/>
        </w:rPr>
        <w:t>1、竞买人自行前往察看标的现状，售让人不组织；数量为暂估量，清运数量按实际结算。</w:t>
      </w:r>
    </w:p>
    <w:p>
      <w:pPr>
        <w:spacing w:after="0" w:line="440" w:lineRule="exact"/>
        <w:ind w:firstLine="560" w:firstLineChars="200"/>
        <w:rPr>
          <w:rFonts w:ascii="宋体" w:hAnsi="宋体" w:eastAsia="宋体"/>
          <w:sz w:val="28"/>
          <w:szCs w:val="28"/>
        </w:rPr>
      </w:pPr>
      <w:r>
        <w:rPr>
          <w:rFonts w:hint="eastAsia" w:ascii="宋体" w:hAnsi="宋体" w:eastAsia="宋体"/>
          <w:sz w:val="28"/>
          <w:szCs w:val="28"/>
        </w:rPr>
        <w:t>2、本次竞拍标的石料须在保证金中注明竞拍标的物。</w:t>
      </w:r>
    </w:p>
    <w:p>
      <w:pPr>
        <w:spacing w:after="0" w:line="440" w:lineRule="exact"/>
        <w:ind w:firstLine="562" w:firstLineChars="200"/>
        <w:rPr>
          <w:rFonts w:ascii="宋体" w:hAnsi="宋体" w:eastAsia="宋体"/>
          <w:b/>
          <w:bCs/>
          <w:sz w:val="28"/>
          <w:szCs w:val="28"/>
        </w:rPr>
      </w:pPr>
      <w:r>
        <w:rPr>
          <w:rFonts w:hint="eastAsia" w:ascii="宋体" w:hAnsi="宋体" w:eastAsia="宋体"/>
          <w:b/>
          <w:bCs/>
          <w:sz w:val="28"/>
          <w:szCs w:val="28"/>
        </w:rPr>
        <w:t>二、竞拍方式：</w:t>
      </w:r>
    </w:p>
    <w:p>
      <w:pPr>
        <w:spacing w:after="0" w:line="440" w:lineRule="exact"/>
        <w:ind w:firstLine="560" w:firstLineChars="200"/>
        <w:rPr>
          <w:rFonts w:ascii="宋体" w:hAnsi="宋体" w:eastAsia="宋体"/>
          <w:sz w:val="28"/>
          <w:szCs w:val="28"/>
        </w:rPr>
      </w:pPr>
      <w:r>
        <w:rPr>
          <w:rFonts w:hint="eastAsia" w:ascii="宋体" w:hAnsi="宋体" w:eastAsia="宋体"/>
          <w:sz w:val="28"/>
          <w:szCs w:val="28"/>
        </w:rPr>
        <w:t>1、本次竞拍采用设有保留价的竞拍方式，每位竞买人举牌报价，其报价为含税价,税率3%增值税，最终报价高者得。报价低于起拍价的为无效报价，售让人不予接受。</w:t>
      </w:r>
    </w:p>
    <w:p>
      <w:pPr>
        <w:spacing w:after="0" w:line="440" w:lineRule="exact"/>
        <w:ind w:firstLine="560" w:firstLineChars="200"/>
        <w:rPr>
          <w:rFonts w:ascii="宋体" w:hAnsi="宋体" w:eastAsia="宋体"/>
          <w:sz w:val="28"/>
          <w:szCs w:val="28"/>
        </w:rPr>
      </w:pPr>
      <w:r>
        <w:rPr>
          <w:rFonts w:hint="eastAsia" w:ascii="宋体" w:hAnsi="宋体" w:eastAsia="宋体"/>
          <w:sz w:val="28"/>
          <w:szCs w:val="28"/>
        </w:rPr>
        <w:t>2、最终报价确定需竞得者现场签字确认。</w:t>
      </w:r>
    </w:p>
    <w:p>
      <w:pPr>
        <w:spacing w:after="0" w:line="440" w:lineRule="exact"/>
        <w:ind w:firstLine="562" w:firstLineChars="200"/>
        <w:rPr>
          <w:rFonts w:ascii="宋体" w:hAnsi="宋体" w:eastAsia="宋体"/>
          <w:b/>
          <w:bCs/>
          <w:sz w:val="28"/>
          <w:szCs w:val="28"/>
        </w:rPr>
      </w:pPr>
      <w:r>
        <w:rPr>
          <w:rFonts w:hint="eastAsia" w:ascii="宋体" w:hAnsi="宋体" w:eastAsia="宋体"/>
          <w:b/>
          <w:bCs/>
          <w:sz w:val="28"/>
          <w:szCs w:val="28"/>
        </w:rPr>
        <w:t>三、竞买条件</w:t>
      </w:r>
    </w:p>
    <w:p>
      <w:pPr>
        <w:spacing w:after="0" w:line="440" w:lineRule="exact"/>
        <w:ind w:firstLine="560" w:firstLineChars="200"/>
        <w:rPr>
          <w:rFonts w:ascii="宋体" w:hAnsi="宋体" w:eastAsia="宋体"/>
          <w:sz w:val="28"/>
          <w:szCs w:val="28"/>
        </w:rPr>
      </w:pPr>
      <w:r>
        <w:rPr>
          <w:rFonts w:hint="eastAsia" w:ascii="宋体" w:hAnsi="宋体" w:eastAsia="宋体"/>
          <w:sz w:val="28"/>
          <w:szCs w:val="28"/>
        </w:rPr>
        <w:t>中华人民共和国境内的社会企业机构均可参加竞买，企业法人需提供营业执照副本及复印件（营业执照经营范围：含</w:t>
      </w:r>
      <w:r>
        <w:rPr>
          <w:rFonts w:ascii="宋体" w:hAnsi="宋体" w:eastAsia="宋体"/>
          <w:sz w:val="28"/>
          <w:szCs w:val="28"/>
        </w:rPr>
        <w:t>建材</w:t>
      </w:r>
      <w:r>
        <w:rPr>
          <w:rFonts w:hint="eastAsia" w:ascii="宋体" w:hAnsi="宋体" w:eastAsia="宋体"/>
          <w:sz w:val="28"/>
          <w:szCs w:val="28"/>
        </w:rPr>
        <w:t>销售）、法人或委托代理人身份证复印件（复印件需加盖公章）。</w:t>
      </w:r>
    </w:p>
    <w:p>
      <w:pPr>
        <w:spacing w:after="0" w:line="440" w:lineRule="exact"/>
        <w:ind w:firstLine="562" w:firstLineChars="200"/>
        <w:rPr>
          <w:rFonts w:ascii="宋体" w:hAnsi="宋体" w:eastAsia="宋体"/>
          <w:sz w:val="28"/>
          <w:szCs w:val="28"/>
        </w:rPr>
      </w:pPr>
      <w:r>
        <w:rPr>
          <w:rFonts w:hint="eastAsia" w:ascii="宋体" w:hAnsi="宋体" w:eastAsia="宋体"/>
          <w:b/>
          <w:bCs/>
          <w:sz w:val="28"/>
          <w:szCs w:val="28"/>
        </w:rPr>
        <w:t>四、竞买保证金：</w:t>
      </w:r>
      <w:r>
        <w:rPr>
          <w:rFonts w:hint="eastAsia" w:ascii="宋体" w:hAnsi="宋体" w:eastAsia="宋体"/>
          <w:sz w:val="28"/>
          <w:szCs w:val="28"/>
        </w:rPr>
        <w:t>竞买保证金：伍万元</w:t>
      </w:r>
    </w:p>
    <w:p>
      <w:pPr>
        <w:spacing w:after="0" w:line="440" w:lineRule="exact"/>
        <w:rPr>
          <w:rFonts w:ascii="宋体" w:hAnsi="宋体" w:eastAsia="宋体"/>
          <w:b/>
          <w:sz w:val="28"/>
          <w:szCs w:val="28"/>
        </w:rPr>
      </w:pPr>
      <w:r>
        <w:rPr>
          <w:rFonts w:hint="eastAsia" w:ascii="宋体" w:hAnsi="宋体" w:eastAsia="宋体"/>
          <w:b/>
          <w:sz w:val="28"/>
          <w:szCs w:val="28"/>
        </w:rPr>
        <w:t>保证金账户信息：</w:t>
      </w:r>
    </w:p>
    <w:p>
      <w:pPr>
        <w:spacing w:line="440" w:lineRule="exact"/>
        <w:jc w:val="both"/>
        <w:rPr>
          <w:rFonts w:ascii="宋体" w:hAnsi="宋体" w:eastAsia="宋体"/>
          <w:b/>
          <w:sz w:val="28"/>
          <w:szCs w:val="28"/>
        </w:rPr>
      </w:pPr>
      <w:r>
        <w:rPr>
          <w:rFonts w:hint="eastAsia" w:ascii="宋体" w:hAnsi="宋体" w:eastAsia="宋体"/>
          <w:b/>
          <w:sz w:val="28"/>
          <w:szCs w:val="28"/>
        </w:rPr>
        <w:t>账户名称:抚州市东乡区刘家排石场有限公司</w:t>
      </w:r>
    </w:p>
    <w:p>
      <w:pPr>
        <w:spacing w:line="440" w:lineRule="exact"/>
        <w:jc w:val="both"/>
        <w:rPr>
          <w:rFonts w:ascii="宋体" w:hAnsi="宋体" w:eastAsia="宋体"/>
          <w:b/>
          <w:sz w:val="28"/>
          <w:szCs w:val="28"/>
        </w:rPr>
      </w:pPr>
      <w:r>
        <w:rPr>
          <w:rFonts w:hint="eastAsia" w:ascii="宋体" w:hAnsi="宋体" w:eastAsia="宋体"/>
          <w:b/>
          <w:sz w:val="28"/>
          <w:szCs w:val="28"/>
        </w:rPr>
        <w:t>账户号码:195329224000182972</w:t>
      </w:r>
    </w:p>
    <w:p>
      <w:pPr>
        <w:spacing w:line="440" w:lineRule="exact"/>
        <w:jc w:val="both"/>
        <w:rPr>
          <w:rFonts w:ascii="宋体" w:hAnsi="宋体" w:eastAsia="宋体"/>
          <w:b/>
          <w:sz w:val="28"/>
          <w:szCs w:val="28"/>
        </w:rPr>
      </w:pPr>
      <w:r>
        <w:rPr>
          <w:rFonts w:hint="eastAsia" w:ascii="宋体" w:hAnsi="宋体" w:eastAsia="宋体"/>
          <w:b/>
          <w:sz w:val="28"/>
          <w:szCs w:val="28"/>
        </w:rPr>
        <w:t>开户银行：江西东乡农村商业银行股份有限公司</w:t>
      </w:r>
    </w:p>
    <w:p>
      <w:pPr>
        <w:spacing w:line="440" w:lineRule="exact"/>
        <w:jc w:val="both"/>
        <w:rPr>
          <w:rFonts w:ascii="宋体" w:hAnsi="宋体" w:eastAsia="宋体"/>
          <w:b/>
          <w:sz w:val="28"/>
          <w:szCs w:val="28"/>
        </w:rPr>
      </w:pPr>
      <w:r>
        <w:rPr>
          <w:rFonts w:hint="eastAsia" w:ascii="宋体" w:hAnsi="宋体" w:eastAsia="宋体"/>
          <w:b/>
          <w:sz w:val="28"/>
          <w:szCs w:val="28"/>
        </w:rPr>
        <w:t>统一社会信用代码：91361029MA38K8CC55</w:t>
      </w:r>
    </w:p>
    <w:p>
      <w:pPr>
        <w:rPr>
          <w:rFonts w:ascii="宋体" w:hAnsi="宋体" w:eastAsia="宋体"/>
          <w:b/>
          <w:sz w:val="28"/>
          <w:szCs w:val="28"/>
        </w:rPr>
      </w:pPr>
      <w:r>
        <w:rPr>
          <w:rFonts w:hint="eastAsia" w:ascii="宋体" w:hAnsi="宋体" w:eastAsia="宋体"/>
          <w:b/>
          <w:sz w:val="28"/>
          <w:szCs w:val="28"/>
        </w:rPr>
        <w:t>地址：江西省抚州市东乡区虎圩乡麻溪村</w:t>
      </w:r>
    </w:p>
    <w:p>
      <w:pPr>
        <w:spacing w:line="440" w:lineRule="exact"/>
        <w:jc w:val="both"/>
        <w:rPr>
          <w:rFonts w:ascii="宋体" w:hAnsi="宋体" w:eastAsia="宋体"/>
          <w:sz w:val="28"/>
          <w:szCs w:val="28"/>
        </w:rPr>
      </w:pPr>
    </w:p>
    <w:p>
      <w:pPr>
        <w:spacing w:after="0" w:line="440" w:lineRule="exact"/>
        <w:ind w:firstLine="560" w:firstLineChars="200"/>
        <w:rPr>
          <w:rFonts w:ascii="宋体" w:hAnsi="宋体" w:eastAsia="宋体"/>
          <w:sz w:val="28"/>
          <w:szCs w:val="28"/>
        </w:rPr>
      </w:pPr>
      <w:r>
        <w:rPr>
          <w:rFonts w:hint="eastAsia" w:ascii="宋体" w:hAnsi="宋体" w:eastAsia="宋体"/>
          <w:sz w:val="28"/>
          <w:szCs w:val="28"/>
        </w:rPr>
        <w:t>地址：江西省抚州市东乡区虎圩乡麻溪村</w:t>
      </w:r>
    </w:p>
    <w:p>
      <w:pPr>
        <w:spacing w:after="0" w:line="440" w:lineRule="exact"/>
        <w:ind w:firstLine="560" w:firstLineChars="200"/>
        <w:rPr>
          <w:rFonts w:ascii="宋体" w:hAnsi="宋体" w:eastAsia="宋体"/>
          <w:sz w:val="28"/>
          <w:szCs w:val="28"/>
        </w:rPr>
      </w:pPr>
      <w:r>
        <w:rPr>
          <w:rFonts w:hint="eastAsia" w:ascii="宋体" w:hAnsi="宋体" w:eastAsia="宋体"/>
          <w:sz w:val="28"/>
          <w:szCs w:val="28"/>
        </w:rPr>
        <w:t>联系人：于冯安</w:t>
      </w:r>
    </w:p>
    <w:p>
      <w:pPr>
        <w:spacing w:after="0" w:line="440" w:lineRule="exact"/>
        <w:ind w:firstLine="560" w:firstLineChars="200"/>
        <w:rPr>
          <w:rFonts w:ascii="宋体" w:hAnsi="宋体" w:eastAsia="宋体" w:cs="宋体"/>
          <w:sz w:val="28"/>
          <w:szCs w:val="28"/>
          <w:lang w:val="zh-CN"/>
        </w:rPr>
      </w:pPr>
      <w:r>
        <w:rPr>
          <w:rFonts w:hint="eastAsia" w:ascii="宋体" w:hAnsi="宋体" w:eastAsia="宋体"/>
          <w:sz w:val="28"/>
          <w:szCs w:val="28"/>
        </w:rPr>
        <w:t>咨询电话：18879416465</w:t>
      </w:r>
    </w:p>
    <w:p>
      <w:pPr>
        <w:spacing w:after="0" w:line="440" w:lineRule="exact"/>
        <w:ind w:firstLine="562" w:firstLineChars="200"/>
        <w:rPr>
          <w:rFonts w:ascii="宋体" w:hAnsi="宋体" w:eastAsia="宋体"/>
          <w:b/>
          <w:bCs/>
          <w:sz w:val="28"/>
          <w:szCs w:val="28"/>
        </w:rPr>
      </w:pPr>
      <w:r>
        <w:rPr>
          <w:rFonts w:hint="eastAsia" w:ascii="宋体" w:hAnsi="宋体" w:eastAsia="宋体"/>
          <w:b/>
          <w:bCs/>
          <w:sz w:val="28"/>
          <w:szCs w:val="28"/>
        </w:rPr>
        <w:t>五、有关事项说明</w:t>
      </w:r>
    </w:p>
    <w:p>
      <w:pPr>
        <w:spacing w:after="0" w:line="440" w:lineRule="exact"/>
        <w:ind w:firstLine="560" w:firstLineChars="200"/>
        <w:rPr>
          <w:rFonts w:ascii="宋体" w:hAnsi="宋体" w:eastAsia="宋体"/>
          <w:sz w:val="28"/>
          <w:szCs w:val="28"/>
        </w:rPr>
      </w:pPr>
      <w:r>
        <w:rPr>
          <w:rFonts w:hint="eastAsia" w:ascii="宋体" w:hAnsi="宋体" w:eastAsia="宋体"/>
          <w:sz w:val="28"/>
          <w:szCs w:val="28"/>
        </w:rPr>
        <w:t>1、竞得人负责在指定地点清运</w:t>
      </w:r>
      <w:r>
        <w:rPr>
          <w:rFonts w:hint="eastAsia" w:ascii="宋体" w:hAnsi="宋体" w:eastAsia="宋体"/>
          <w:sz w:val="28"/>
          <w:szCs w:val="28"/>
          <w:lang w:eastAsia="zh-CN"/>
        </w:rPr>
        <w:t>、装车</w:t>
      </w:r>
      <w:r>
        <w:rPr>
          <w:rFonts w:hint="eastAsia" w:ascii="宋体" w:hAnsi="宋体" w:eastAsia="宋体"/>
          <w:sz w:val="28"/>
          <w:szCs w:val="28"/>
        </w:rPr>
        <w:t>，承担由此发生的一切费用；</w:t>
      </w:r>
    </w:p>
    <w:p>
      <w:pPr>
        <w:spacing w:after="0" w:line="440" w:lineRule="exact"/>
        <w:ind w:firstLine="560" w:firstLineChars="200"/>
        <w:rPr>
          <w:rFonts w:ascii="宋体" w:hAnsi="宋体" w:eastAsia="宋体"/>
          <w:sz w:val="28"/>
          <w:szCs w:val="28"/>
        </w:rPr>
      </w:pPr>
      <w:r>
        <w:rPr>
          <w:rFonts w:hint="eastAsia" w:ascii="宋体" w:hAnsi="宋体" w:eastAsia="宋体"/>
          <w:sz w:val="28"/>
          <w:szCs w:val="28"/>
        </w:rPr>
        <w:t xml:space="preserve">2、竞拍成交后3日内，竞得人须向售让人先付款且缴纳履约保证金拾万元后，方可实施清运作业，所有的标的物清运完毕并经签验合格7日后，无息退回履约保证金。 </w:t>
      </w:r>
    </w:p>
    <w:p>
      <w:pPr>
        <w:spacing w:after="0" w:line="440" w:lineRule="exact"/>
        <w:ind w:firstLine="560" w:firstLineChars="200"/>
        <w:rPr>
          <w:rFonts w:ascii="宋体" w:hAnsi="宋体" w:eastAsia="宋体"/>
          <w:sz w:val="28"/>
          <w:szCs w:val="28"/>
        </w:rPr>
      </w:pPr>
      <w:r>
        <w:rPr>
          <w:rFonts w:hint="eastAsia" w:ascii="宋体" w:hAnsi="宋体" w:eastAsia="宋体"/>
          <w:sz w:val="28"/>
          <w:szCs w:val="28"/>
        </w:rPr>
        <w:t>3、竞得人需具备相应建筑材料运输资格，否则售让人不允许其作业，并没收相关保证金。竞得人必须根据清运工程特点提供安全运输措施方案且报备相关管理部门方可实施清运。</w:t>
      </w:r>
    </w:p>
    <w:p>
      <w:pPr>
        <w:spacing w:after="0" w:line="440" w:lineRule="exact"/>
        <w:ind w:firstLine="560" w:firstLineChars="200"/>
        <w:rPr>
          <w:rFonts w:ascii="宋体" w:hAnsi="宋体" w:eastAsia="宋体"/>
          <w:sz w:val="28"/>
          <w:szCs w:val="28"/>
        </w:rPr>
      </w:pPr>
      <w:r>
        <w:rPr>
          <w:rFonts w:ascii="宋体" w:hAnsi="宋体" w:eastAsia="宋体"/>
          <w:sz w:val="28"/>
          <w:szCs w:val="28"/>
        </w:rPr>
        <w:t>4</w:t>
      </w:r>
      <w:r>
        <w:rPr>
          <w:rFonts w:hint="eastAsia" w:ascii="宋体" w:hAnsi="宋体" w:eastAsia="宋体"/>
          <w:sz w:val="28"/>
          <w:szCs w:val="28"/>
        </w:rPr>
        <w:t>、竞得人负责办理清运相关手续并承担一切相关费用。</w:t>
      </w:r>
    </w:p>
    <w:p>
      <w:pPr>
        <w:spacing w:after="0" w:line="440" w:lineRule="exact"/>
        <w:ind w:firstLine="560" w:firstLineChars="200"/>
        <w:rPr>
          <w:rFonts w:ascii="宋体" w:hAnsi="宋体" w:eastAsia="宋体"/>
          <w:sz w:val="28"/>
          <w:szCs w:val="28"/>
        </w:rPr>
      </w:pPr>
      <w:r>
        <w:rPr>
          <w:rFonts w:hint="eastAsia" w:ascii="宋体" w:hAnsi="宋体" w:eastAsia="宋体"/>
          <w:sz w:val="28"/>
          <w:szCs w:val="28"/>
        </w:rPr>
        <w:t>5、清运总工期：15日历天。若无故逾期，罚款1000元/天从其履约保证金中予以扣除。</w:t>
      </w:r>
    </w:p>
    <w:p>
      <w:pPr>
        <w:spacing w:after="0" w:line="440" w:lineRule="exact"/>
        <w:ind w:firstLine="560" w:firstLineChars="200"/>
        <w:rPr>
          <w:rFonts w:ascii="宋体" w:hAnsi="宋体" w:eastAsia="宋体"/>
          <w:sz w:val="28"/>
          <w:szCs w:val="28"/>
        </w:rPr>
      </w:pPr>
      <w:r>
        <w:rPr>
          <w:rFonts w:hint="eastAsia" w:ascii="宋体" w:hAnsi="宋体" w:eastAsia="宋体"/>
          <w:sz w:val="28"/>
          <w:szCs w:val="28"/>
        </w:rPr>
        <w:t>6、竞得人必须为清运作业人员购买人身安全意外保险。</w:t>
      </w:r>
    </w:p>
    <w:p>
      <w:pPr>
        <w:spacing w:after="0" w:line="440" w:lineRule="exact"/>
        <w:ind w:firstLine="560" w:firstLineChars="200"/>
        <w:rPr>
          <w:rFonts w:hint="eastAsia" w:ascii="宋体" w:hAnsi="宋体" w:eastAsia="宋体"/>
          <w:sz w:val="28"/>
          <w:szCs w:val="28"/>
        </w:rPr>
      </w:pPr>
      <w:r>
        <w:rPr>
          <w:rFonts w:hint="eastAsia" w:ascii="宋体" w:hAnsi="宋体" w:eastAsia="宋体"/>
          <w:sz w:val="28"/>
          <w:szCs w:val="28"/>
        </w:rPr>
        <w:t>7、竞得人负责清运过程的</w:t>
      </w:r>
      <w:r>
        <w:rPr>
          <w:rFonts w:hint="eastAsia" w:ascii="宋体" w:hAnsi="宋体" w:eastAsia="宋体"/>
          <w:sz w:val="28"/>
          <w:szCs w:val="28"/>
          <w:lang w:eastAsia="zh-CN"/>
        </w:rPr>
        <w:t>装车费用、</w:t>
      </w:r>
      <w:r>
        <w:rPr>
          <w:rFonts w:hint="eastAsia" w:ascii="宋体" w:hAnsi="宋体" w:eastAsia="宋体"/>
          <w:sz w:val="28"/>
          <w:szCs w:val="28"/>
        </w:rPr>
        <w:t>安全、防护、围护、降尘等一切有关安全文明施工工作。如发生安全事故，造成的一切人身及经济损失，由竞得人承担，售让人概不负责。</w:t>
      </w:r>
    </w:p>
    <w:p>
      <w:pPr>
        <w:spacing w:after="0" w:line="44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8、竞得人必须遵守出售方的相关管理规定。</w:t>
      </w:r>
    </w:p>
    <w:p>
      <w:pPr>
        <w:spacing w:line="440" w:lineRule="exact"/>
        <w:ind w:firstLine="560" w:firstLineChars="200"/>
        <w:rPr>
          <w:rFonts w:ascii="宋体" w:hAnsi="宋体" w:eastAsia="宋体"/>
          <w:sz w:val="28"/>
          <w:szCs w:val="28"/>
        </w:rPr>
      </w:pPr>
      <w:r>
        <w:rPr>
          <w:rFonts w:hint="eastAsia" w:ascii="宋体" w:hAnsi="宋体" w:eastAsia="宋体"/>
          <w:sz w:val="28"/>
          <w:szCs w:val="28"/>
          <w:lang w:val="en-US" w:eastAsia="zh-CN"/>
        </w:rPr>
        <w:t>9</w:t>
      </w:r>
      <w:r>
        <w:rPr>
          <w:rFonts w:hint="eastAsia" w:ascii="宋体" w:hAnsi="宋体" w:eastAsia="宋体"/>
          <w:sz w:val="28"/>
          <w:szCs w:val="28"/>
        </w:rPr>
        <w:t>、竞拍时间：截止202</w:t>
      </w:r>
      <w:r>
        <w:rPr>
          <w:rFonts w:hint="eastAsia" w:ascii="宋体" w:hAnsi="宋体" w:eastAsia="宋体"/>
          <w:sz w:val="28"/>
          <w:szCs w:val="28"/>
          <w:lang w:val="en-US" w:eastAsia="zh-CN"/>
        </w:rPr>
        <w:t>3</w:t>
      </w:r>
      <w:r>
        <w:rPr>
          <w:rFonts w:hint="eastAsia" w:ascii="宋体" w:hAnsi="宋体" w:eastAsia="宋体"/>
          <w:sz w:val="28"/>
          <w:szCs w:val="28"/>
        </w:rPr>
        <w:t>年</w:t>
      </w:r>
      <w:r>
        <w:rPr>
          <w:rFonts w:hint="eastAsia" w:ascii="宋体" w:hAnsi="宋体" w:eastAsia="宋体"/>
          <w:sz w:val="28"/>
          <w:szCs w:val="28"/>
          <w:lang w:val="en-US" w:eastAsia="zh-CN"/>
        </w:rPr>
        <w:t>4</w:t>
      </w:r>
      <w:r>
        <w:rPr>
          <w:rFonts w:hint="eastAsia" w:ascii="宋体" w:hAnsi="宋体" w:eastAsia="宋体"/>
          <w:sz w:val="28"/>
          <w:szCs w:val="28"/>
        </w:rPr>
        <w:t>月</w:t>
      </w:r>
      <w:r>
        <w:rPr>
          <w:rFonts w:hint="eastAsia" w:ascii="宋体" w:hAnsi="宋体" w:eastAsia="宋体"/>
          <w:sz w:val="28"/>
          <w:szCs w:val="28"/>
          <w:lang w:val="en-US" w:eastAsia="zh-CN"/>
        </w:rPr>
        <w:t>21</w:t>
      </w:r>
      <w:r>
        <w:rPr>
          <w:rFonts w:hint="eastAsia" w:ascii="宋体" w:hAnsi="宋体" w:eastAsia="宋体"/>
          <w:sz w:val="28"/>
          <w:szCs w:val="28"/>
        </w:rPr>
        <w:t>日</w:t>
      </w:r>
      <w:r>
        <w:rPr>
          <w:rFonts w:hint="eastAsia" w:ascii="宋体" w:hAnsi="宋体" w:eastAsia="宋体"/>
          <w:sz w:val="28"/>
          <w:szCs w:val="28"/>
          <w:lang w:eastAsia="zh-CN"/>
        </w:rPr>
        <w:t>下</w:t>
      </w:r>
      <w:r>
        <w:rPr>
          <w:rFonts w:hint="eastAsia" w:ascii="宋体" w:hAnsi="宋体" w:eastAsia="宋体"/>
          <w:sz w:val="28"/>
          <w:szCs w:val="28"/>
        </w:rPr>
        <w:t>午1</w:t>
      </w:r>
      <w:r>
        <w:rPr>
          <w:rFonts w:hint="eastAsia" w:ascii="宋体" w:hAnsi="宋体" w:eastAsia="宋体"/>
          <w:sz w:val="28"/>
          <w:szCs w:val="28"/>
          <w:lang w:val="en-US" w:eastAsia="zh-CN"/>
        </w:rPr>
        <w:t>5</w:t>
      </w:r>
      <w:r>
        <w:rPr>
          <w:rFonts w:hint="eastAsia" w:ascii="宋体" w:hAnsi="宋体" w:eastAsia="宋体"/>
          <w:sz w:val="28"/>
          <w:szCs w:val="28"/>
        </w:rPr>
        <w:t>：00时前到场签到，逾期不予接受。竞拍地址：城投集团六楼会议室。</w:t>
      </w:r>
    </w:p>
    <w:p>
      <w:pPr>
        <w:spacing w:after="0" w:line="440" w:lineRule="exact"/>
        <w:ind w:firstLine="560" w:firstLineChars="200"/>
        <w:jc w:val="right"/>
        <w:rPr>
          <w:rFonts w:hint="eastAsia" w:ascii="宋体" w:hAnsi="宋体" w:eastAsia="宋体"/>
          <w:sz w:val="28"/>
          <w:szCs w:val="28"/>
        </w:rPr>
      </w:pPr>
    </w:p>
    <w:p>
      <w:pPr>
        <w:spacing w:after="0" w:line="440" w:lineRule="exact"/>
        <w:ind w:firstLine="560" w:firstLineChars="200"/>
        <w:jc w:val="right"/>
        <w:rPr>
          <w:rFonts w:hint="eastAsia" w:ascii="宋体" w:hAnsi="宋体" w:eastAsia="宋体"/>
          <w:sz w:val="28"/>
          <w:szCs w:val="28"/>
        </w:rPr>
      </w:pPr>
    </w:p>
    <w:p>
      <w:pPr>
        <w:spacing w:after="0" w:line="440" w:lineRule="exact"/>
        <w:ind w:firstLine="560" w:firstLineChars="200"/>
        <w:jc w:val="right"/>
        <w:rPr>
          <w:rFonts w:ascii="宋体" w:hAnsi="宋体" w:eastAsia="宋体"/>
          <w:sz w:val="28"/>
          <w:szCs w:val="28"/>
        </w:rPr>
      </w:pPr>
      <w:r>
        <w:rPr>
          <w:rFonts w:hint="eastAsia" w:ascii="宋体" w:hAnsi="宋体" w:eastAsia="宋体"/>
          <w:sz w:val="28"/>
          <w:szCs w:val="28"/>
        </w:rPr>
        <w:t>抚州市东乡区刘家排石场有限公司</w:t>
      </w:r>
    </w:p>
    <w:p>
      <w:pPr>
        <w:spacing w:after="0" w:line="440" w:lineRule="exact"/>
        <w:ind w:right="560" w:firstLine="560" w:firstLineChars="200"/>
        <w:jc w:val="center"/>
        <w:rPr>
          <w:rFonts w:ascii="宋体" w:hAnsi="宋体" w:eastAsia="宋体" w:cs="宋体"/>
          <w:sz w:val="28"/>
          <w:szCs w:val="28"/>
          <w:lang w:val="zh-CN"/>
        </w:rPr>
      </w:pPr>
      <w:r>
        <w:rPr>
          <w:rFonts w:hint="eastAsia" w:ascii="宋体" w:hAnsi="宋体" w:eastAsia="宋体"/>
          <w:sz w:val="28"/>
          <w:szCs w:val="28"/>
          <w:lang w:val="en-US" w:eastAsia="zh-CN"/>
        </w:rPr>
        <w:t xml:space="preserve">                            </w:t>
      </w:r>
      <w:r>
        <w:rPr>
          <w:rFonts w:hint="eastAsia" w:ascii="宋体" w:hAnsi="宋体" w:eastAsia="宋体"/>
          <w:sz w:val="28"/>
          <w:szCs w:val="28"/>
        </w:rPr>
        <w:t>202</w:t>
      </w:r>
      <w:r>
        <w:rPr>
          <w:rFonts w:hint="eastAsia" w:ascii="宋体" w:hAnsi="宋体" w:eastAsia="宋体"/>
          <w:sz w:val="28"/>
          <w:szCs w:val="28"/>
          <w:lang w:val="en-US" w:eastAsia="zh-CN"/>
        </w:rPr>
        <w:t>3</w:t>
      </w:r>
      <w:r>
        <w:rPr>
          <w:rFonts w:hint="eastAsia" w:ascii="宋体" w:hAnsi="宋体" w:eastAsia="宋体"/>
          <w:sz w:val="28"/>
          <w:szCs w:val="28"/>
        </w:rPr>
        <w:t>年</w:t>
      </w:r>
      <w:r>
        <w:rPr>
          <w:rFonts w:hint="eastAsia" w:ascii="宋体" w:hAnsi="宋体" w:eastAsia="宋体"/>
          <w:sz w:val="28"/>
          <w:szCs w:val="28"/>
          <w:lang w:val="en-US" w:eastAsia="zh-CN"/>
        </w:rPr>
        <w:t>4</w:t>
      </w:r>
      <w:r>
        <w:rPr>
          <w:rFonts w:hint="eastAsia" w:ascii="宋体" w:hAnsi="宋体" w:eastAsia="宋体"/>
          <w:sz w:val="28"/>
          <w:szCs w:val="28"/>
        </w:rPr>
        <w:t>月</w:t>
      </w:r>
      <w:r>
        <w:rPr>
          <w:rFonts w:hint="eastAsia" w:ascii="宋体" w:hAnsi="宋体" w:eastAsia="宋体"/>
          <w:sz w:val="28"/>
          <w:szCs w:val="28"/>
          <w:lang w:val="en-US" w:eastAsia="zh-CN"/>
        </w:rPr>
        <w:t>17</w:t>
      </w:r>
      <w:r>
        <w:rPr>
          <w:rFonts w:hint="eastAsia" w:ascii="宋体" w:hAnsi="宋体" w:eastAsia="宋体"/>
          <w:sz w:val="28"/>
          <w:szCs w:val="28"/>
        </w:rPr>
        <w:t>日</w:t>
      </w:r>
    </w:p>
    <w:p>
      <w:pPr>
        <w:spacing w:line="440" w:lineRule="exact"/>
        <w:jc w:val="both"/>
        <w:rPr>
          <w:rFonts w:hint="eastAsia" w:ascii="宋体" w:hAnsi="宋体" w:eastAsia="宋体"/>
          <w:b/>
          <w:sz w:val="36"/>
          <w:szCs w:val="36"/>
        </w:rPr>
      </w:pPr>
    </w:p>
    <w:p>
      <w:pPr>
        <w:spacing w:line="440" w:lineRule="exact"/>
        <w:jc w:val="center"/>
        <w:rPr>
          <w:rFonts w:hint="eastAsia" w:ascii="宋体" w:hAnsi="宋体" w:eastAsia="宋体"/>
          <w:b/>
          <w:sz w:val="36"/>
          <w:szCs w:val="36"/>
        </w:rPr>
      </w:pPr>
    </w:p>
    <w:p>
      <w:pPr>
        <w:spacing w:line="440" w:lineRule="exact"/>
        <w:jc w:val="center"/>
        <w:rPr>
          <w:rFonts w:hint="eastAsia" w:ascii="宋体" w:hAnsi="宋体" w:eastAsia="宋体"/>
          <w:b/>
          <w:sz w:val="36"/>
          <w:szCs w:val="36"/>
        </w:rPr>
      </w:pPr>
    </w:p>
    <w:p>
      <w:pPr>
        <w:spacing w:line="440" w:lineRule="exact"/>
        <w:jc w:val="center"/>
        <w:rPr>
          <w:rFonts w:ascii="宋体" w:hAnsi="宋体" w:eastAsia="宋体"/>
          <w:b/>
          <w:sz w:val="36"/>
          <w:szCs w:val="36"/>
        </w:rPr>
      </w:pPr>
      <w:r>
        <w:rPr>
          <w:rFonts w:hint="eastAsia" w:ascii="宋体" w:hAnsi="宋体" w:eastAsia="宋体"/>
          <w:b/>
          <w:sz w:val="36"/>
          <w:szCs w:val="36"/>
        </w:rPr>
        <w:t>竞拍规则</w:t>
      </w:r>
    </w:p>
    <w:p>
      <w:pPr>
        <w:spacing w:line="440" w:lineRule="exact"/>
        <w:ind w:firstLine="560" w:firstLineChars="200"/>
        <w:rPr>
          <w:rFonts w:ascii="宋体" w:hAnsi="宋体" w:eastAsia="宋体"/>
          <w:sz w:val="28"/>
          <w:szCs w:val="28"/>
        </w:rPr>
      </w:pPr>
      <w:r>
        <w:rPr>
          <w:rFonts w:hint="eastAsia" w:ascii="宋体" w:hAnsi="宋体" w:eastAsia="宋体"/>
          <w:sz w:val="28"/>
          <w:szCs w:val="28"/>
        </w:rPr>
        <w:t>为了规范竞拍行为，维护秩序，保障国家利益和当事人的合法权益，促进社会主义市场经济健康发展，根据《中华人民共和国竞拍法》规定，特制定本规则。</w:t>
      </w:r>
    </w:p>
    <w:p>
      <w:pPr>
        <w:spacing w:after="0" w:line="440" w:lineRule="exact"/>
        <w:rPr>
          <w:rFonts w:ascii="宋体" w:hAnsi="宋体" w:eastAsia="宋体"/>
          <w:sz w:val="28"/>
          <w:szCs w:val="28"/>
        </w:rPr>
      </w:pPr>
      <w:r>
        <w:rPr>
          <w:rFonts w:hint="eastAsia" w:ascii="宋体" w:hAnsi="宋体" w:eastAsia="宋体"/>
          <w:sz w:val="28"/>
          <w:szCs w:val="28"/>
        </w:rPr>
        <w:t>一、本次竞买人不少于</w:t>
      </w:r>
      <w:r>
        <w:rPr>
          <w:rFonts w:hint="eastAsia" w:ascii="宋体" w:hAnsi="宋体" w:eastAsia="宋体"/>
          <w:sz w:val="28"/>
          <w:szCs w:val="28"/>
          <w:lang w:val="en-US" w:eastAsia="zh-CN"/>
        </w:rPr>
        <w:t>2</w:t>
      </w:r>
      <w:r>
        <w:rPr>
          <w:rFonts w:hint="eastAsia" w:ascii="宋体" w:hAnsi="宋体" w:eastAsia="宋体"/>
          <w:sz w:val="28"/>
          <w:szCs w:val="28"/>
        </w:rPr>
        <w:t>人，竞买人数量不满足视为流拍。竞买人进入竞拍现场必须携带相关资料：企业法人需提供营业执照副本及复印件、法人或委托代理人身份证复印件（复印件需加盖公章），</w:t>
      </w:r>
      <w:r>
        <w:rPr>
          <w:rFonts w:hint="eastAsia" w:ascii="宋体" w:hAnsi="宋体" w:eastAsia="宋体"/>
          <w:b/>
          <w:sz w:val="28"/>
          <w:szCs w:val="28"/>
        </w:rPr>
        <w:t>密封提交</w:t>
      </w:r>
      <w:r>
        <w:rPr>
          <w:rFonts w:hint="eastAsia" w:ascii="宋体" w:hAnsi="宋体" w:eastAsia="宋体"/>
          <w:sz w:val="28"/>
          <w:szCs w:val="28"/>
        </w:rPr>
        <w:t>，方可取得竞买资格。竞拍结束后，竞买人未竞得标的并无违规行为请有序离场。</w:t>
      </w:r>
    </w:p>
    <w:p>
      <w:pPr>
        <w:spacing w:line="440" w:lineRule="exact"/>
        <w:rPr>
          <w:rFonts w:ascii="宋体" w:hAnsi="宋体" w:eastAsia="宋体"/>
          <w:sz w:val="28"/>
          <w:szCs w:val="28"/>
        </w:rPr>
      </w:pPr>
      <w:r>
        <w:rPr>
          <w:rFonts w:hint="eastAsia" w:ascii="宋体" w:hAnsi="宋体" w:eastAsia="宋体"/>
          <w:sz w:val="28"/>
          <w:szCs w:val="28"/>
        </w:rPr>
        <w:t>二、竞买人进入竞拍现场，即表明该竞买人同意遵守本竞拍会规定和业务程序。竞买人应遵守场内秩序，讲究文明礼貌。</w:t>
      </w:r>
    </w:p>
    <w:p>
      <w:pPr>
        <w:spacing w:line="440" w:lineRule="exact"/>
        <w:rPr>
          <w:rFonts w:ascii="宋体" w:hAnsi="宋体" w:eastAsia="宋体"/>
          <w:sz w:val="28"/>
          <w:szCs w:val="28"/>
        </w:rPr>
      </w:pPr>
      <w:r>
        <w:rPr>
          <w:rFonts w:hint="eastAsia" w:ascii="宋体" w:hAnsi="宋体" w:eastAsia="宋体"/>
          <w:sz w:val="28"/>
          <w:szCs w:val="28"/>
        </w:rPr>
        <w:t>三、竞拍是以公开竞价的形式，严格遵照公开、公平、公正、价高者得原则，将所竞拍标的转让给最高应价者的方式，一切活动具有法律效力。</w:t>
      </w:r>
    </w:p>
    <w:p>
      <w:pPr>
        <w:spacing w:line="440" w:lineRule="exact"/>
        <w:rPr>
          <w:rFonts w:ascii="宋体" w:hAnsi="宋体" w:eastAsia="宋体"/>
          <w:sz w:val="28"/>
          <w:szCs w:val="28"/>
        </w:rPr>
      </w:pPr>
      <w:r>
        <w:rPr>
          <w:rFonts w:hint="eastAsia" w:ascii="宋体" w:hAnsi="宋体" w:eastAsia="宋体"/>
          <w:sz w:val="28"/>
          <w:szCs w:val="28"/>
        </w:rPr>
        <w:t>四、竞买人应事先认真咨询、看样，拍后无悔，售让人所提供的竞拍资料仅供参考。标的物的质量、数量、均以展示现状为准，一经竞价，即表明该竞买人了解情况并愿承担一切责任。售让人不承担瑕疵担保责任。</w:t>
      </w:r>
    </w:p>
    <w:p>
      <w:pPr>
        <w:spacing w:line="440" w:lineRule="exact"/>
        <w:rPr>
          <w:rFonts w:ascii="宋体" w:hAnsi="宋体" w:eastAsia="宋体"/>
          <w:sz w:val="28"/>
          <w:szCs w:val="28"/>
        </w:rPr>
      </w:pPr>
      <w:r>
        <w:rPr>
          <w:rFonts w:hint="eastAsia" w:ascii="宋体" w:hAnsi="宋体" w:eastAsia="宋体"/>
          <w:sz w:val="28"/>
          <w:szCs w:val="28"/>
        </w:rPr>
        <w:t>五、本次竞拍采用设有保留价的竞拍方式，竞买人进行举牌现场报价</w:t>
      </w:r>
      <w:r>
        <w:rPr>
          <w:rFonts w:hint="eastAsia" w:ascii="宋体" w:hAnsi="宋体" w:eastAsia="宋体"/>
          <w:b/>
          <w:sz w:val="28"/>
          <w:szCs w:val="28"/>
        </w:rPr>
        <w:t>，</w:t>
      </w:r>
      <w:r>
        <w:rPr>
          <w:rFonts w:hint="eastAsia" w:ascii="宋体" w:hAnsi="宋体" w:eastAsia="宋体"/>
          <w:sz w:val="28"/>
          <w:szCs w:val="28"/>
        </w:rPr>
        <w:t>价高者得，最高报价</w:t>
      </w:r>
      <w:r>
        <w:rPr>
          <w:rFonts w:hint="eastAsia" w:ascii="宋体" w:hAnsi="宋体" w:eastAsia="宋体"/>
          <w:b/>
          <w:sz w:val="28"/>
          <w:szCs w:val="28"/>
        </w:rPr>
        <w:t>确定后由</w:t>
      </w:r>
      <w:r>
        <w:rPr>
          <w:rFonts w:hint="eastAsia" w:ascii="宋体" w:hAnsi="宋体" w:eastAsia="宋体"/>
          <w:sz w:val="28"/>
          <w:szCs w:val="28"/>
        </w:rPr>
        <w:t>代理人</w:t>
      </w:r>
      <w:r>
        <w:rPr>
          <w:rFonts w:hint="eastAsia" w:ascii="宋体" w:hAnsi="宋体" w:eastAsia="宋体"/>
          <w:b/>
          <w:sz w:val="28"/>
          <w:szCs w:val="28"/>
        </w:rPr>
        <w:t>签字成交</w:t>
      </w:r>
      <w:r>
        <w:rPr>
          <w:rFonts w:hint="eastAsia" w:ascii="宋体" w:hAnsi="宋体" w:eastAsia="宋体"/>
          <w:sz w:val="28"/>
          <w:szCs w:val="28"/>
        </w:rPr>
        <w:t>。报价低于起拍价的为无效报价，售让人不予接受。</w:t>
      </w:r>
    </w:p>
    <w:p>
      <w:pPr>
        <w:spacing w:line="440" w:lineRule="exact"/>
        <w:rPr>
          <w:rFonts w:ascii="宋体" w:hAnsi="宋体" w:eastAsia="宋体"/>
          <w:sz w:val="28"/>
          <w:szCs w:val="28"/>
        </w:rPr>
      </w:pPr>
      <w:r>
        <w:rPr>
          <w:rFonts w:hint="eastAsia" w:ascii="宋体" w:hAnsi="宋体" w:eastAsia="宋体"/>
          <w:sz w:val="28"/>
          <w:szCs w:val="28"/>
        </w:rPr>
        <w:t>六、竞拍成交后，买受人应当场签订《竞拍成交确认书》并在成交日起5个工作日内签订合同（按售让人合同标准执行）。逾期视为买受人违约，并按《竞拍法》的有关规定追究违约责任。</w:t>
      </w:r>
    </w:p>
    <w:p>
      <w:pPr>
        <w:spacing w:line="440" w:lineRule="exact"/>
        <w:rPr>
          <w:rFonts w:ascii="宋体" w:hAnsi="宋体" w:eastAsia="宋体"/>
          <w:sz w:val="28"/>
          <w:szCs w:val="28"/>
        </w:rPr>
      </w:pPr>
      <w:r>
        <w:rPr>
          <w:rFonts w:hint="eastAsia" w:ascii="宋体" w:hAnsi="宋体" w:eastAsia="宋体"/>
          <w:sz w:val="28"/>
          <w:szCs w:val="28"/>
        </w:rPr>
        <w:t>七、本公司有权处理竞拍过程中出现的争议和本规则意外的其他特殊情况。</w:t>
      </w:r>
    </w:p>
    <w:p>
      <w:pPr>
        <w:spacing w:line="440" w:lineRule="exact"/>
        <w:rPr>
          <w:rFonts w:ascii="宋体" w:hAnsi="宋体" w:eastAsia="宋体"/>
          <w:sz w:val="28"/>
          <w:szCs w:val="28"/>
        </w:rPr>
      </w:pPr>
      <w:r>
        <w:rPr>
          <w:rFonts w:hint="eastAsia" w:ascii="宋体" w:hAnsi="宋体" w:eastAsia="宋体"/>
          <w:sz w:val="28"/>
          <w:szCs w:val="28"/>
        </w:rPr>
        <w:t>八、本次竞拍会规则如有未尽事宜，按《竞拍法》原则办理。</w:t>
      </w:r>
    </w:p>
    <w:p>
      <w:pPr>
        <w:spacing w:line="440" w:lineRule="exact"/>
        <w:jc w:val="center"/>
        <w:rPr>
          <w:rFonts w:ascii="宋体" w:hAnsi="宋体" w:eastAsia="宋体"/>
          <w:b/>
          <w:sz w:val="36"/>
          <w:szCs w:val="36"/>
        </w:rPr>
      </w:pPr>
      <w:r>
        <w:rPr>
          <w:rFonts w:hint="eastAsia" w:ascii="宋体" w:hAnsi="宋体" w:eastAsia="宋体"/>
          <w:b/>
          <w:sz w:val="36"/>
          <w:szCs w:val="36"/>
        </w:rPr>
        <w:t>竞拍会场纪律</w:t>
      </w:r>
    </w:p>
    <w:p>
      <w:pPr>
        <w:spacing w:line="440" w:lineRule="exact"/>
        <w:rPr>
          <w:rFonts w:ascii="宋体" w:hAnsi="宋体" w:eastAsia="宋体"/>
          <w:sz w:val="28"/>
          <w:szCs w:val="28"/>
        </w:rPr>
      </w:pPr>
      <w:r>
        <w:rPr>
          <w:rFonts w:hint="eastAsia" w:ascii="宋体" w:hAnsi="宋体" w:eastAsia="宋体"/>
          <w:sz w:val="28"/>
          <w:szCs w:val="28"/>
        </w:rPr>
        <w:t>1、进入竞拍会场，必须严格遵守会场纪律，共同维护会场秩序，服从现场工作人员安排。</w:t>
      </w:r>
    </w:p>
    <w:p>
      <w:pPr>
        <w:spacing w:line="440" w:lineRule="exact"/>
        <w:rPr>
          <w:rFonts w:ascii="宋体" w:hAnsi="宋体" w:eastAsia="宋体"/>
          <w:sz w:val="28"/>
          <w:szCs w:val="28"/>
        </w:rPr>
      </w:pPr>
      <w:r>
        <w:rPr>
          <w:rFonts w:hint="eastAsia" w:ascii="宋体" w:hAnsi="宋体" w:eastAsia="宋体"/>
          <w:sz w:val="28"/>
          <w:szCs w:val="28"/>
        </w:rPr>
        <w:t>2、参加本次竞拍会的人员进入竞拍现场后，应按指定的座位入座，手机调为静音状态。</w:t>
      </w:r>
    </w:p>
    <w:p>
      <w:pPr>
        <w:spacing w:line="440" w:lineRule="exact"/>
        <w:rPr>
          <w:rFonts w:ascii="宋体" w:hAnsi="宋体" w:eastAsia="宋体"/>
          <w:sz w:val="28"/>
          <w:szCs w:val="28"/>
        </w:rPr>
      </w:pPr>
      <w:r>
        <w:rPr>
          <w:rFonts w:hint="eastAsia" w:ascii="宋体" w:hAnsi="宋体" w:eastAsia="宋体"/>
          <w:sz w:val="28"/>
          <w:szCs w:val="28"/>
        </w:rPr>
        <w:t>3、参加竞买的人员必须按照竞拍规则的要求</w:t>
      </w:r>
      <w:r>
        <w:rPr>
          <w:rFonts w:hint="eastAsia" w:ascii="宋体" w:hAnsi="宋体" w:eastAsia="宋体"/>
          <w:b/>
          <w:sz w:val="28"/>
          <w:szCs w:val="28"/>
        </w:rPr>
        <w:t>报价</w:t>
      </w:r>
      <w:r>
        <w:rPr>
          <w:rFonts w:hint="eastAsia" w:ascii="宋体" w:hAnsi="宋体" w:eastAsia="宋体"/>
          <w:sz w:val="28"/>
          <w:szCs w:val="28"/>
        </w:rPr>
        <w:t>，不得阻碍竞拍主持人的正常竞拍工作，不得威胁、恐吓其他竞买人，不得恶意串标、竞拍会场严禁打架、斗殴，寻衅滋事。</w:t>
      </w:r>
    </w:p>
    <w:p>
      <w:pPr>
        <w:spacing w:line="440" w:lineRule="exact"/>
        <w:rPr>
          <w:rFonts w:ascii="宋体" w:hAnsi="宋体" w:eastAsia="宋体"/>
          <w:sz w:val="28"/>
          <w:szCs w:val="28"/>
        </w:rPr>
      </w:pPr>
      <w:r>
        <w:rPr>
          <w:rFonts w:hint="eastAsia" w:ascii="宋体" w:hAnsi="宋体" w:eastAsia="宋体"/>
          <w:sz w:val="28"/>
          <w:szCs w:val="28"/>
        </w:rPr>
        <w:t>4、对扰乱会场秩序、影响竞拍工作的人员，将取消其竞买资格，并由会场作人员带离现场，直至追究法律责任。</w:t>
      </w:r>
    </w:p>
    <w:p>
      <w:pPr>
        <w:spacing w:after="0" w:line="440" w:lineRule="exact"/>
        <w:rPr>
          <w:rFonts w:ascii="宋体" w:hAnsi="宋体" w:eastAsia="宋体"/>
          <w:sz w:val="28"/>
          <w:szCs w:val="28"/>
        </w:rPr>
      </w:pPr>
      <w:r>
        <w:rPr>
          <w:rFonts w:hint="eastAsia" w:ascii="宋体" w:hAnsi="宋体" w:eastAsia="宋体"/>
          <w:sz w:val="28"/>
          <w:szCs w:val="28"/>
        </w:rPr>
        <w:t>5、请所有报名参加竞价的意向受让人按竞拍会时间提前30分钟到达竞拍现场，超过202</w:t>
      </w:r>
      <w:r>
        <w:rPr>
          <w:rFonts w:hint="eastAsia" w:ascii="宋体" w:hAnsi="宋体" w:eastAsia="宋体"/>
          <w:sz w:val="28"/>
          <w:szCs w:val="28"/>
          <w:lang w:val="en-US" w:eastAsia="zh-CN"/>
        </w:rPr>
        <w:t>3</w:t>
      </w:r>
      <w:r>
        <w:rPr>
          <w:rFonts w:hint="eastAsia" w:ascii="宋体" w:hAnsi="宋体" w:eastAsia="宋体"/>
          <w:sz w:val="28"/>
          <w:szCs w:val="28"/>
        </w:rPr>
        <w:t>年</w:t>
      </w:r>
      <w:r>
        <w:rPr>
          <w:rFonts w:hint="eastAsia" w:ascii="宋体" w:hAnsi="宋体" w:eastAsia="宋体"/>
          <w:sz w:val="28"/>
          <w:szCs w:val="28"/>
          <w:lang w:val="en-US" w:eastAsia="zh-CN"/>
        </w:rPr>
        <w:t>4</w:t>
      </w:r>
      <w:r>
        <w:rPr>
          <w:rFonts w:hint="eastAsia" w:ascii="宋体" w:hAnsi="宋体" w:eastAsia="宋体"/>
          <w:sz w:val="28"/>
          <w:szCs w:val="28"/>
        </w:rPr>
        <w:t>月</w:t>
      </w:r>
      <w:r>
        <w:rPr>
          <w:rFonts w:hint="eastAsia" w:ascii="宋体" w:hAnsi="宋体" w:eastAsia="宋体"/>
          <w:sz w:val="28"/>
          <w:szCs w:val="28"/>
          <w:lang w:val="en-US" w:eastAsia="zh-CN"/>
        </w:rPr>
        <w:t>21</w:t>
      </w:r>
      <w:bookmarkStart w:id="0" w:name="_GoBack"/>
      <w:bookmarkEnd w:id="0"/>
      <w:r>
        <w:rPr>
          <w:rFonts w:hint="eastAsia" w:ascii="宋体" w:hAnsi="宋体" w:eastAsia="宋体"/>
          <w:sz w:val="28"/>
          <w:szCs w:val="28"/>
        </w:rPr>
        <w:t>日</w:t>
      </w:r>
      <w:r>
        <w:rPr>
          <w:rFonts w:hint="eastAsia" w:ascii="宋体" w:hAnsi="宋体" w:eastAsia="宋体"/>
          <w:sz w:val="28"/>
          <w:szCs w:val="28"/>
          <w:lang w:eastAsia="zh-CN"/>
        </w:rPr>
        <w:t>下</w:t>
      </w:r>
      <w:r>
        <w:rPr>
          <w:rFonts w:hint="eastAsia" w:ascii="宋体" w:hAnsi="宋体" w:eastAsia="宋体"/>
          <w:sz w:val="28"/>
          <w:szCs w:val="28"/>
        </w:rPr>
        <w:t>午1</w:t>
      </w:r>
      <w:r>
        <w:rPr>
          <w:rFonts w:hint="eastAsia" w:ascii="宋体" w:hAnsi="宋体" w:eastAsia="宋体"/>
          <w:sz w:val="28"/>
          <w:szCs w:val="28"/>
          <w:lang w:val="en-US" w:eastAsia="zh-CN"/>
        </w:rPr>
        <w:t>5</w:t>
      </w:r>
      <w:r>
        <w:rPr>
          <w:rFonts w:hint="eastAsia" w:ascii="宋体" w:hAnsi="宋体" w:eastAsia="宋体"/>
          <w:sz w:val="28"/>
          <w:szCs w:val="28"/>
        </w:rPr>
        <w:t>：00时拒绝入场视作自动放弃参加竞拍活动。本项目如有变更、通知、答疑将会发布在城投集团网站，不另行通知，凡参加竞买者视为已知。</w:t>
      </w:r>
    </w:p>
    <w:p>
      <w:pPr>
        <w:spacing w:line="440" w:lineRule="exact"/>
        <w:rPr>
          <w:rFonts w:ascii="宋体" w:hAnsi="宋体" w:eastAsia="宋体"/>
          <w:sz w:val="28"/>
          <w:szCs w:val="28"/>
        </w:rPr>
      </w:pPr>
    </w:p>
    <w:p>
      <w:pPr>
        <w:spacing w:line="440" w:lineRule="exact"/>
        <w:ind w:firstLine="560" w:firstLineChars="200"/>
        <w:rPr>
          <w:rFonts w:ascii="宋体" w:hAnsi="宋体" w:eastAsia="宋体"/>
          <w:sz w:val="28"/>
          <w:szCs w:val="28"/>
        </w:rPr>
      </w:pPr>
      <w:r>
        <w:rPr>
          <w:rFonts w:hint="eastAsia" w:ascii="宋体" w:hAnsi="宋体" w:eastAsia="宋体"/>
          <w:sz w:val="28"/>
          <w:szCs w:val="28"/>
        </w:rPr>
        <w:t>免责声明：本公司及其工作人员对标的物用“公告”等任何方式所作的介绍、说明及评价，仅供竞买人参考，不构成对标的物的任何担保，所有标的均以现场为准。竞买人在竞价前应向充分了解标的物之品质、缺陷、现状等，竞买人一旦参与竞价活动，即表明已完全了解标的情况，并对其竞买行为自行承担责任。</w:t>
      </w:r>
    </w:p>
    <w:p>
      <w:pPr>
        <w:spacing w:line="440" w:lineRule="exact"/>
        <w:rPr>
          <w:rFonts w:ascii="宋体" w:hAnsi="宋体" w:eastAsia="宋体"/>
          <w:sz w:val="28"/>
          <w:szCs w:val="28"/>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2MTlkNmU3MTdjMDgwNDc5NjdkZDBmOGY1NzI1MGMifQ=="/>
  </w:docVars>
  <w:rsids>
    <w:rsidRoot w:val="00D31D50"/>
    <w:rsid w:val="00014202"/>
    <w:rsid w:val="000172C7"/>
    <w:rsid w:val="000325C8"/>
    <w:rsid w:val="00042660"/>
    <w:rsid w:val="00044BED"/>
    <w:rsid w:val="000523AF"/>
    <w:rsid w:val="0005664A"/>
    <w:rsid w:val="00074AED"/>
    <w:rsid w:val="000B4D59"/>
    <w:rsid w:val="000C706B"/>
    <w:rsid w:val="00102DBF"/>
    <w:rsid w:val="0012330C"/>
    <w:rsid w:val="00125764"/>
    <w:rsid w:val="001435D4"/>
    <w:rsid w:val="00155D11"/>
    <w:rsid w:val="00182603"/>
    <w:rsid w:val="001839D6"/>
    <w:rsid w:val="00192BAA"/>
    <w:rsid w:val="001937CD"/>
    <w:rsid w:val="001C1BEF"/>
    <w:rsid w:val="002104AD"/>
    <w:rsid w:val="00211BBC"/>
    <w:rsid w:val="0021544F"/>
    <w:rsid w:val="00246BBC"/>
    <w:rsid w:val="00263CA5"/>
    <w:rsid w:val="002664DE"/>
    <w:rsid w:val="00270374"/>
    <w:rsid w:val="002764F8"/>
    <w:rsid w:val="002B033D"/>
    <w:rsid w:val="002D60F5"/>
    <w:rsid w:val="002E0548"/>
    <w:rsid w:val="00307391"/>
    <w:rsid w:val="00323B43"/>
    <w:rsid w:val="00323BC4"/>
    <w:rsid w:val="0032707D"/>
    <w:rsid w:val="00350FE1"/>
    <w:rsid w:val="00380883"/>
    <w:rsid w:val="003816C9"/>
    <w:rsid w:val="0039099F"/>
    <w:rsid w:val="00391181"/>
    <w:rsid w:val="003C4EE9"/>
    <w:rsid w:val="003C4FFE"/>
    <w:rsid w:val="003C7BFA"/>
    <w:rsid w:val="003D37D8"/>
    <w:rsid w:val="003D6CD5"/>
    <w:rsid w:val="003F305C"/>
    <w:rsid w:val="003F4466"/>
    <w:rsid w:val="003F6FFF"/>
    <w:rsid w:val="003F79CA"/>
    <w:rsid w:val="004021F5"/>
    <w:rsid w:val="00406948"/>
    <w:rsid w:val="00420C1C"/>
    <w:rsid w:val="00426133"/>
    <w:rsid w:val="004358AB"/>
    <w:rsid w:val="00445B5E"/>
    <w:rsid w:val="004617FC"/>
    <w:rsid w:val="004660AA"/>
    <w:rsid w:val="0048208B"/>
    <w:rsid w:val="004A106C"/>
    <w:rsid w:val="004A5246"/>
    <w:rsid w:val="004B1D2D"/>
    <w:rsid w:val="004B5322"/>
    <w:rsid w:val="004B7446"/>
    <w:rsid w:val="004D4B80"/>
    <w:rsid w:val="004D7644"/>
    <w:rsid w:val="004E5235"/>
    <w:rsid w:val="00505020"/>
    <w:rsid w:val="00513F3F"/>
    <w:rsid w:val="00525F02"/>
    <w:rsid w:val="00550C4A"/>
    <w:rsid w:val="0055154E"/>
    <w:rsid w:val="00573660"/>
    <w:rsid w:val="00577F4B"/>
    <w:rsid w:val="005905A2"/>
    <w:rsid w:val="005C605E"/>
    <w:rsid w:val="005E4F33"/>
    <w:rsid w:val="005E50A8"/>
    <w:rsid w:val="005F2E2D"/>
    <w:rsid w:val="00602D3F"/>
    <w:rsid w:val="00635088"/>
    <w:rsid w:val="0064792A"/>
    <w:rsid w:val="00647987"/>
    <w:rsid w:val="00651F7F"/>
    <w:rsid w:val="00656812"/>
    <w:rsid w:val="0066199C"/>
    <w:rsid w:val="00674EFD"/>
    <w:rsid w:val="006C7F40"/>
    <w:rsid w:val="006D28C3"/>
    <w:rsid w:val="007036A8"/>
    <w:rsid w:val="0071410F"/>
    <w:rsid w:val="00736550"/>
    <w:rsid w:val="00741E2F"/>
    <w:rsid w:val="0076479F"/>
    <w:rsid w:val="0077086B"/>
    <w:rsid w:val="00770A34"/>
    <w:rsid w:val="007717D6"/>
    <w:rsid w:val="007836CB"/>
    <w:rsid w:val="0078552D"/>
    <w:rsid w:val="00786F9E"/>
    <w:rsid w:val="0079183B"/>
    <w:rsid w:val="00794ED1"/>
    <w:rsid w:val="007B4DEE"/>
    <w:rsid w:val="007B6B3E"/>
    <w:rsid w:val="007F2369"/>
    <w:rsid w:val="007F5024"/>
    <w:rsid w:val="00836AF4"/>
    <w:rsid w:val="00851B77"/>
    <w:rsid w:val="00854CC5"/>
    <w:rsid w:val="008B0165"/>
    <w:rsid w:val="008B7726"/>
    <w:rsid w:val="008C1C50"/>
    <w:rsid w:val="008C453B"/>
    <w:rsid w:val="008C4C11"/>
    <w:rsid w:val="008E7D23"/>
    <w:rsid w:val="008F0D6A"/>
    <w:rsid w:val="00900A69"/>
    <w:rsid w:val="00915896"/>
    <w:rsid w:val="00927EE2"/>
    <w:rsid w:val="009468FF"/>
    <w:rsid w:val="0098004C"/>
    <w:rsid w:val="009833D2"/>
    <w:rsid w:val="00986F1C"/>
    <w:rsid w:val="0099367B"/>
    <w:rsid w:val="009A14B4"/>
    <w:rsid w:val="009A2170"/>
    <w:rsid w:val="009D69F9"/>
    <w:rsid w:val="009F439D"/>
    <w:rsid w:val="00A06AA7"/>
    <w:rsid w:val="00A23BB6"/>
    <w:rsid w:val="00A24108"/>
    <w:rsid w:val="00A365BB"/>
    <w:rsid w:val="00A40DF2"/>
    <w:rsid w:val="00A44428"/>
    <w:rsid w:val="00A63B0C"/>
    <w:rsid w:val="00A76FDA"/>
    <w:rsid w:val="00A82DE6"/>
    <w:rsid w:val="00A9206D"/>
    <w:rsid w:val="00A95B5C"/>
    <w:rsid w:val="00AA45EF"/>
    <w:rsid w:val="00AA709F"/>
    <w:rsid w:val="00AB2A0E"/>
    <w:rsid w:val="00AC3651"/>
    <w:rsid w:val="00B03480"/>
    <w:rsid w:val="00B05ECA"/>
    <w:rsid w:val="00B07548"/>
    <w:rsid w:val="00B2162B"/>
    <w:rsid w:val="00B24BAA"/>
    <w:rsid w:val="00B44372"/>
    <w:rsid w:val="00B476BF"/>
    <w:rsid w:val="00B614BC"/>
    <w:rsid w:val="00B73F98"/>
    <w:rsid w:val="00B81624"/>
    <w:rsid w:val="00B85D69"/>
    <w:rsid w:val="00BF65DF"/>
    <w:rsid w:val="00C000CF"/>
    <w:rsid w:val="00C231A6"/>
    <w:rsid w:val="00C274A4"/>
    <w:rsid w:val="00C300CC"/>
    <w:rsid w:val="00C33D19"/>
    <w:rsid w:val="00C37FC3"/>
    <w:rsid w:val="00C424E6"/>
    <w:rsid w:val="00C43A96"/>
    <w:rsid w:val="00C46794"/>
    <w:rsid w:val="00C50D9A"/>
    <w:rsid w:val="00C54776"/>
    <w:rsid w:val="00C93E3E"/>
    <w:rsid w:val="00CA23EE"/>
    <w:rsid w:val="00CA31C9"/>
    <w:rsid w:val="00CB1726"/>
    <w:rsid w:val="00CB1C52"/>
    <w:rsid w:val="00CC7309"/>
    <w:rsid w:val="00CE3B22"/>
    <w:rsid w:val="00CF03EE"/>
    <w:rsid w:val="00D12AE2"/>
    <w:rsid w:val="00D22D2C"/>
    <w:rsid w:val="00D25E6F"/>
    <w:rsid w:val="00D2681B"/>
    <w:rsid w:val="00D31D50"/>
    <w:rsid w:val="00D507F5"/>
    <w:rsid w:val="00D60AA0"/>
    <w:rsid w:val="00D621C8"/>
    <w:rsid w:val="00D63222"/>
    <w:rsid w:val="00D633E2"/>
    <w:rsid w:val="00D8375B"/>
    <w:rsid w:val="00DB220F"/>
    <w:rsid w:val="00DD5F65"/>
    <w:rsid w:val="00E07501"/>
    <w:rsid w:val="00E15357"/>
    <w:rsid w:val="00E77AB6"/>
    <w:rsid w:val="00E9299E"/>
    <w:rsid w:val="00EC7DF8"/>
    <w:rsid w:val="00ED5CA0"/>
    <w:rsid w:val="00F079BF"/>
    <w:rsid w:val="00F1740C"/>
    <w:rsid w:val="00F356BC"/>
    <w:rsid w:val="00F63E82"/>
    <w:rsid w:val="00F664A9"/>
    <w:rsid w:val="00F769D4"/>
    <w:rsid w:val="00F838BE"/>
    <w:rsid w:val="00F863E3"/>
    <w:rsid w:val="00F9251D"/>
    <w:rsid w:val="00F92570"/>
    <w:rsid w:val="00FA4A1A"/>
    <w:rsid w:val="00FA772E"/>
    <w:rsid w:val="00FC10BE"/>
    <w:rsid w:val="00FE240F"/>
    <w:rsid w:val="00FF5C78"/>
    <w:rsid w:val="5FF054EB"/>
    <w:rsid w:val="70445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2069</Words>
  <Characters>2166</Characters>
  <Lines>17</Lines>
  <Paragraphs>4</Paragraphs>
  <TotalTime>54</TotalTime>
  <ScaleCrop>false</ScaleCrop>
  <LinksUpToDate>false</LinksUpToDate>
  <CharactersWithSpaces>2167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Seilin</cp:lastModifiedBy>
  <cp:lastPrinted>2023-04-17T08:49:58Z</cp:lastPrinted>
  <dcterms:modified xsi:type="dcterms:W3CDTF">2023-04-17T08:50:06Z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6E095D12704745098C14DF6D9AF26940</vt:lpwstr>
  </property>
</Properties>
</file>