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00CDB" w14:textId="636F0227" w:rsidR="00E53F7B" w:rsidRDefault="00E53F7B">
      <w:pPr>
        <w:ind w:firstLine="6480"/>
        <w:rPr>
          <w:rFonts w:ascii="宋体" w:hAnsi="宋体" w:hint="eastAsia"/>
        </w:rPr>
      </w:pPr>
    </w:p>
    <w:p w14:paraId="3A8855DB" w14:textId="77777777" w:rsidR="00E53F7B" w:rsidRDefault="00E53F7B">
      <w:pPr>
        <w:rPr>
          <w:rFonts w:ascii="宋体" w:hAnsi="宋体" w:hint="eastAsia"/>
        </w:rPr>
      </w:pPr>
    </w:p>
    <w:p w14:paraId="27681CEE" w14:textId="77777777" w:rsidR="00E53F7B" w:rsidRDefault="00000000">
      <w:pPr>
        <w:spacing w:line="720" w:lineRule="exact"/>
        <w:ind w:left="359" w:firstLine="1"/>
        <w:jc w:val="center"/>
        <w:rPr>
          <w:rFonts w:ascii="宋体" w:hAnsi="宋体" w:cs="宋体" w:hint="eastAsia"/>
          <w:bCs/>
          <w:sz w:val="44"/>
          <w:szCs w:val="44"/>
          <w:u w:val="thick"/>
        </w:rPr>
      </w:pPr>
      <w:r>
        <w:rPr>
          <w:rFonts w:ascii="宋体" w:hAnsi="宋体" w:cs="宋体" w:hint="eastAsia"/>
          <w:bCs/>
          <w:sz w:val="44"/>
          <w:szCs w:val="44"/>
          <w:u w:val="thick"/>
        </w:rPr>
        <w:t>井山嘉园幼儿园装修工程专业分包</w:t>
      </w:r>
    </w:p>
    <w:p w14:paraId="7BB49B9D" w14:textId="77777777" w:rsidR="00E53F7B" w:rsidRDefault="00E53F7B">
      <w:pPr>
        <w:jc w:val="center"/>
        <w:rPr>
          <w:rFonts w:ascii="宋体" w:hAnsi="宋体" w:hint="eastAsia"/>
          <w:b/>
          <w:bCs/>
          <w:sz w:val="44"/>
          <w:szCs w:val="44"/>
        </w:rPr>
      </w:pPr>
    </w:p>
    <w:p w14:paraId="20F61F31" w14:textId="77777777" w:rsidR="00E53F7B" w:rsidRDefault="00000000">
      <w:pPr>
        <w:jc w:val="center"/>
        <w:rPr>
          <w:rFonts w:ascii="宋体" w:hAnsi="宋体" w:hint="eastAsia"/>
          <w:b/>
          <w:bCs/>
          <w:sz w:val="72"/>
          <w:szCs w:val="72"/>
          <w:highlight w:val="white"/>
        </w:rPr>
      </w:pPr>
      <w:r>
        <w:rPr>
          <w:rFonts w:ascii="宋体" w:hAnsi="宋体" w:hint="eastAsia"/>
          <w:b/>
          <w:bCs/>
          <w:sz w:val="72"/>
          <w:szCs w:val="72"/>
          <w:highlight w:val="white"/>
        </w:rPr>
        <w:t xml:space="preserve"> 招 标 文 件</w:t>
      </w:r>
    </w:p>
    <w:p w14:paraId="2F0E3983" w14:textId="77777777" w:rsidR="00E53F7B" w:rsidRDefault="00000000">
      <w:pPr>
        <w:jc w:val="center"/>
        <w:rPr>
          <w:rFonts w:ascii="宋体" w:hAnsi="宋体" w:hint="eastAsia"/>
          <w:b/>
          <w:sz w:val="28"/>
          <w:szCs w:val="28"/>
        </w:rPr>
      </w:pPr>
      <w:r>
        <w:rPr>
          <w:rFonts w:ascii="宋体" w:hAnsi="宋体" w:hint="eastAsia"/>
          <w:b/>
          <w:sz w:val="28"/>
          <w:szCs w:val="28"/>
        </w:rPr>
        <w:t>招标编号：DXCT-JS-2024-004</w:t>
      </w:r>
    </w:p>
    <w:p w14:paraId="24D6428F" w14:textId="77777777" w:rsidR="00E53F7B" w:rsidRDefault="00E53F7B">
      <w:pPr>
        <w:pStyle w:val="a5"/>
        <w:jc w:val="center"/>
        <w:rPr>
          <w:color w:val="auto"/>
        </w:rPr>
      </w:pPr>
    </w:p>
    <w:p w14:paraId="7B48A82D" w14:textId="77777777" w:rsidR="00E53F7B" w:rsidRDefault="00E53F7B">
      <w:pPr>
        <w:jc w:val="center"/>
        <w:rPr>
          <w:rFonts w:ascii="宋体" w:hAnsi="宋体" w:hint="eastAsia"/>
          <w:bCs/>
          <w:sz w:val="32"/>
          <w:szCs w:val="32"/>
        </w:rPr>
      </w:pPr>
    </w:p>
    <w:p w14:paraId="694A4303" w14:textId="77777777" w:rsidR="00E53F7B" w:rsidRDefault="00000000">
      <w:pPr>
        <w:rPr>
          <w:rFonts w:ascii="宋体" w:hAnsi="宋体" w:hint="eastAsia"/>
          <w:b/>
          <w:sz w:val="28"/>
          <w:szCs w:val="28"/>
        </w:rPr>
      </w:pPr>
      <w:r>
        <w:rPr>
          <w:rFonts w:ascii="宋体" w:hAnsi="宋体" w:hint="eastAsia"/>
          <w:b/>
          <w:sz w:val="28"/>
          <w:szCs w:val="28"/>
          <w:highlight w:val="white"/>
        </w:rPr>
        <w:t xml:space="preserve">                      </w:t>
      </w:r>
    </w:p>
    <w:p w14:paraId="42F43939" w14:textId="77777777" w:rsidR="00E53F7B" w:rsidRDefault="00E53F7B">
      <w:pPr>
        <w:rPr>
          <w:rFonts w:ascii="宋体" w:hAnsi="宋体" w:hint="eastAsia"/>
        </w:rPr>
      </w:pPr>
    </w:p>
    <w:p w14:paraId="08A00F45" w14:textId="77777777" w:rsidR="00E53F7B" w:rsidRDefault="00000000">
      <w:pPr>
        <w:spacing w:line="900" w:lineRule="exact"/>
        <w:ind w:left="359"/>
        <w:jc w:val="left"/>
        <w:rPr>
          <w:rFonts w:ascii="宋体" w:hAnsi="宋体" w:cs="宋体" w:hint="eastAsia"/>
          <w:bCs/>
          <w:sz w:val="32"/>
          <w:szCs w:val="32"/>
          <w:u w:val="thick"/>
        </w:rPr>
      </w:pPr>
      <w:r>
        <w:rPr>
          <w:rFonts w:ascii="宋体" w:hAnsi="宋体" w:hint="eastAsia"/>
          <w:spacing w:val="60"/>
          <w:sz w:val="36"/>
          <w:highlight w:val="white"/>
        </w:rPr>
        <w:t>招标项</w:t>
      </w:r>
      <w:r>
        <w:rPr>
          <w:rFonts w:ascii="宋体" w:hAnsi="宋体" w:hint="eastAsia"/>
          <w:sz w:val="36"/>
          <w:highlight w:val="white"/>
        </w:rPr>
        <w:t>目：</w:t>
      </w:r>
      <w:r>
        <w:rPr>
          <w:rFonts w:ascii="宋体" w:hAnsi="宋体" w:cs="宋体" w:hint="eastAsia"/>
          <w:bCs/>
          <w:sz w:val="32"/>
          <w:szCs w:val="32"/>
          <w:u w:val="thick"/>
        </w:rPr>
        <w:t>井山嘉园幼儿园装修工程专业分包</w:t>
      </w:r>
    </w:p>
    <w:p w14:paraId="458B85C4" w14:textId="77777777" w:rsidR="00E53F7B" w:rsidRDefault="00000000">
      <w:pPr>
        <w:spacing w:line="900" w:lineRule="exact"/>
        <w:ind w:left="359"/>
        <w:rPr>
          <w:rFonts w:ascii="宋体" w:hAnsi="宋体" w:hint="eastAsia"/>
          <w:bCs/>
          <w:sz w:val="36"/>
          <w:u w:val="thick"/>
        </w:rPr>
      </w:pPr>
      <w:r>
        <w:rPr>
          <w:rFonts w:ascii="宋体" w:hAnsi="宋体" w:hint="eastAsia"/>
          <w:sz w:val="36"/>
          <w:szCs w:val="36"/>
          <w:highlight w:val="white"/>
        </w:rPr>
        <w:t>招  标  人</w:t>
      </w:r>
      <w:r>
        <w:rPr>
          <w:rFonts w:ascii="宋体" w:hAnsi="宋体" w:hint="eastAsia"/>
          <w:sz w:val="36"/>
          <w:highlight w:val="white"/>
        </w:rPr>
        <w:t>：</w:t>
      </w:r>
      <w:r>
        <w:rPr>
          <w:rFonts w:ascii="宋体" w:hAnsi="宋体" w:cs="宋体" w:hint="eastAsia"/>
          <w:bCs/>
          <w:sz w:val="32"/>
          <w:szCs w:val="32"/>
          <w:u w:val="thick"/>
        </w:rPr>
        <w:t>江西华城建设有限公司</w:t>
      </w:r>
      <w:r>
        <w:rPr>
          <w:rFonts w:ascii="宋体" w:hAnsi="宋体" w:hint="eastAsia"/>
          <w:bCs/>
          <w:sz w:val="36"/>
          <w:highlight w:val="white"/>
        </w:rPr>
        <w:t>（章）</w:t>
      </w:r>
    </w:p>
    <w:p w14:paraId="7FB04C26" w14:textId="77777777" w:rsidR="00E53F7B" w:rsidRDefault="00000000">
      <w:pPr>
        <w:spacing w:line="900" w:lineRule="exact"/>
        <w:ind w:leftChars="171" w:left="359"/>
        <w:rPr>
          <w:rFonts w:ascii="宋体" w:hAnsi="宋体" w:hint="eastAsia"/>
          <w:sz w:val="36"/>
        </w:rPr>
      </w:pPr>
      <w:r>
        <w:rPr>
          <w:rFonts w:ascii="宋体" w:hAnsi="宋体" w:hint="eastAsia"/>
          <w:sz w:val="36"/>
          <w:highlight w:val="white"/>
        </w:rPr>
        <w:t>法定代表人：</w:t>
      </w:r>
      <w:r>
        <w:rPr>
          <w:rFonts w:ascii="宋体" w:hAnsi="宋体" w:cs="宋体" w:hint="eastAsia"/>
          <w:bCs/>
          <w:sz w:val="36"/>
          <w:u w:val="thick"/>
        </w:rPr>
        <w:t xml:space="preserve">  黄如秀 </w:t>
      </w:r>
      <w:r>
        <w:rPr>
          <w:rFonts w:ascii="宋体" w:hAnsi="宋体" w:hint="eastAsia"/>
          <w:bCs/>
          <w:sz w:val="36"/>
          <w:highlight w:val="white"/>
        </w:rPr>
        <w:t>（章）</w:t>
      </w:r>
    </w:p>
    <w:p w14:paraId="20CD587B" w14:textId="77777777" w:rsidR="00E53F7B" w:rsidRDefault="00000000">
      <w:pPr>
        <w:spacing w:line="900" w:lineRule="exact"/>
        <w:ind w:leftChars="171" w:left="359"/>
        <w:rPr>
          <w:rFonts w:ascii="宋体" w:hAnsi="宋体" w:cs="宋体" w:hint="eastAsia"/>
          <w:bCs/>
          <w:sz w:val="36"/>
          <w:u w:val="thick"/>
        </w:rPr>
      </w:pPr>
      <w:r>
        <w:rPr>
          <w:rFonts w:ascii="宋体" w:hAnsi="宋体" w:hint="eastAsia"/>
          <w:sz w:val="36"/>
          <w:highlight w:val="white"/>
        </w:rPr>
        <w:t>联  系  人：</w:t>
      </w:r>
      <w:r>
        <w:rPr>
          <w:rFonts w:ascii="宋体" w:hAnsi="宋体" w:cs="宋体" w:hint="eastAsia"/>
          <w:bCs/>
          <w:sz w:val="36"/>
          <w:u w:val="thick"/>
        </w:rPr>
        <w:t xml:space="preserve">  黄尧舜  </w:t>
      </w:r>
      <w:r>
        <w:rPr>
          <w:rFonts w:ascii="宋体" w:hAnsi="宋体" w:hint="eastAsia"/>
          <w:sz w:val="36"/>
          <w:highlight w:val="white"/>
        </w:rPr>
        <w:t>电话:</w:t>
      </w:r>
      <w:r>
        <w:rPr>
          <w:rFonts w:ascii="宋体" w:hAnsi="宋体" w:cs="宋体" w:hint="eastAsia"/>
          <w:bCs/>
          <w:sz w:val="36"/>
          <w:u w:val="thick"/>
        </w:rPr>
        <w:t xml:space="preserve"> 15727500506  </w:t>
      </w:r>
    </w:p>
    <w:p w14:paraId="3F94CAFE" w14:textId="77777777" w:rsidR="00E53F7B" w:rsidRDefault="00000000">
      <w:pPr>
        <w:spacing w:line="900" w:lineRule="exact"/>
        <w:ind w:leftChars="171" w:left="359"/>
        <w:rPr>
          <w:rFonts w:ascii="宋体" w:hAnsi="宋体" w:hint="eastAsia"/>
          <w:sz w:val="36"/>
        </w:rPr>
      </w:pPr>
      <w:r>
        <w:rPr>
          <w:rFonts w:ascii="宋体" w:hAnsi="宋体" w:hint="eastAsia"/>
          <w:spacing w:val="60"/>
          <w:sz w:val="36"/>
          <w:highlight w:val="white"/>
        </w:rPr>
        <w:t>编制时</w:t>
      </w:r>
      <w:r>
        <w:rPr>
          <w:rFonts w:ascii="宋体" w:hAnsi="宋体" w:hint="eastAsia"/>
          <w:sz w:val="36"/>
          <w:highlight w:val="white"/>
        </w:rPr>
        <w:t>间：</w:t>
      </w:r>
      <w:r>
        <w:rPr>
          <w:rFonts w:ascii="宋体" w:hAnsi="宋体" w:cs="宋体" w:hint="eastAsia"/>
          <w:bCs/>
          <w:sz w:val="36"/>
          <w:highlight w:val="white"/>
          <w:u w:val="thick"/>
        </w:rPr>
        <w:t>2024年07月</w:t>
      </w:r>
    </w:p>
    <w:p w14:paraId="2FDB6CB3" w14:textId="77777777" w:rsidR="00E53F7B" w:rsidRDefault="00000000">
      <w:pPr>
        <w:jc w:val="center"/>
        <w:rPr>
          <w:rFonts w:ascii="宋体" w:hAnsi="宋体" w:hint="eastAsia"/>
          <w:b/>
          <w:bCs/>
          <w:sz w:val="32"/>
          <w:szCs w:val="32"/>
        </w:rPr>
      </w:pPr>
      <w:r>
        <w:rPr>
          <w:rFonts w:ascii="宋体" w:hAnsi="宋体" w:hint="eastAsia"/>
          <w:b/>
          <w:bCs/>
          <w:sz w:val="32"/>
          <w:szCs w:val="32"/>
        </w:rPr>
        <w:t xml:space="preserve"> </w:t>
      </w:r>
    </w:p>
    <w:p w14:paraId="7000D5CE" w14:textId="77777777" w:rsidR="00E53F7B" w:rsidRDefault="00000000">
      <w:pPr>
        <w:jc w:val="center"/>
        <w:rPr>
          <w:rFonts w:ascii="宋体" w:hAnsi="宋体" w:hint="eastAsia"/>
          <w:b/>
          <w:bCs/>
          <w:sz w:val="32"/>
          <w:szCs w:val="32"/>
        </w:rPr>
      </w:pPr>
      <w:r>
        <w:rPr>
          <w:rFonts w:ascii="宋体" w:hAnsi="宋体" w:hint="eastAsia"/>
          <w:b/>
          <w:bCs/>
          <w:sz w:val="32"/>
          <w:szCs w:val="32"/>
        </w:rPr>
        <w:t>二零</w:t>
      </w:r>
      <w:r>
        <w:rPr>
          <w:rFonts w:ascii="宋体" w:hAnsi="宋体" w:cs="宋体" w:hint="eastAsia"/>
          <w:b/>
          <w:bCs/>
          <w:sz w:val="32"/>
          <w:szCs w:val="32"/>
        </w:rPr>
        <w:t>二四</w:t>
      </w:r>
      <w:r>
        <w:rPr>
          <w:rFonts w:ascii="宋体" w:hAnsi="宋体" w:hint="eastAsia"/>
          <w:b/>
          <w:bCs/>
          <w:sz w:val="32"/>
          <w:szCs w:val="32"/>
        </w:rPr>
        <w:t>年</w:t>
      </w:r>
    </w:p>
    <w:p w14:paraId="18591D3C" w14:textId="77777777" w:rsidR="00E53F7B" w:rsidRDefault="00000000">
      <w:pPr>
        <w:rPr>
          <w:rFonts w:ascii="宋体" w:hAnsi="宋体" w:hint="eastAsia"/>
          <w:highlight w:val="cyan"/>
        </w:rPr>
      </w:pPr>
      <w:bookmarkStart w:id="0" w:name="EB891a62bd52344d8e9d74d33dcae54103"/>
      <w:r>
        <w:rPr>
          <w:rFonts w:ascii="宋体" w:hAnsi="宋体" w:hint="eastAsia"/>
          <w:sz w:val="20"/>
          <w:highlight w:val="white"/>
        </w:rPr>
        <w:t xml:space="preserve"> </w:t>
      </w:r>
      <w:bookmarkEnd w:id="0"/>
    </w:p>
    <w:p w14:paraId="797EBEA8" w14:textId="77777777" w:rsidR="00E53F7B" w:rsidRDefault="00000000">
      <w:pPr>
        <w:pStyle w:val="1"/>
        <w:ind w:firstLineChars="100" w:firstLine="522"/>
        <w:jc w:val="both"/>
        <w:rPr>
          <w:rFonts w:ascii="宋体" w:eastAsia="宋体" w:hAnsi="宋体" w:hint="eastAsia"/>
          <w:color w:val="auto"/>
        </w:rPr>
      </w:pPr>
      <w:bookmarkStart w:id="1" w:name="_Toc405194753"/>
      <w:r>
        <w:rPr>
          <w:rFonts w:ascii="宋体" w:eastAsia="宋体" w:hAnsi="宋体" w:hint="eastAsia"/>
          <w:color w:val="auto"/>
          <w:highlight w:val="white"/>
        </w:rPr>
        <w:lastRenderedPageBreak/>
        <w:t>第一部分  招标文件专用要约条款</w:t>
      </w:r>
      <w:bookmarkEnd w:id="1"/>
    </w:p>
    <w:p w14:paraId="0579A621" w14:textId="77777777" w:rsidR="00E53F7B" w:rsidRDefault="00000000">
      <w:pPr>
        <w:jc w:val="center"/>
        <w:rPr>
          <w:rFonts w:ascii="宋体" w:hAnsi="宋体" w:hint="eastAsia"/>
          <w:b/>
          <w:bCs/>
          <w:sz w:val="32"/>
          <w:szCs w:val="32"/>
        </w:rPr>
      </w:pPr>
      <w:r>
        <w:rPr>
          <w:rFonts w:ascii="宋体" w:hAnsi="宋体" w:hint="eastAsia"/>
          <w:b/>
          <w:sz w:val="32"/>
          <w:szCs w:val="32"/>
          <w:highlight w:val="white"/>
        </w:rPr>
        <w:t>（审查内容汇总）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463"/>
        <w:gridCol w:w="1051"/>
        <w:gridCol w:w="445"/>
        <w:gridCol w:w="3841"/>
      </w:tblGrid>
      <w:tr w:rsidR="00E53F7B" w14:paraId="431D7B45" w14:textId="77777777">
        <w:tc>
          <w:tcPr>
            <w:tcW w:w="1335" w:type="dxa"/>
          </w:tcPr>
          <w:p w14:paraId="49C9B744" w14:textId="77777777" w:rsidR="00E53F7B" w:rsidRDefault="00000000">
            <w:pPr>
              <w:tabs>
                <w:tab w:val="right" w:pos="9638"/>
              </w:tabs>
              <w:spacing w:line="500" w:lineRule="exact"/>
              <w:jc w:val="center"/>
              <w:rPr>
                <w:rFonts w:ascii="宋体" w:hAnsi="宋体" w:hint="eastAsia"/>
                <w:b/>
                <w:sz w:val="28"/>
                <w:szCs w:val="28"/>
                <w:highlight w:val="white"/>
              </w:rPr>
            </w:pPr>
            <w:r>
              <w:rPr>
                <w:rFonts w:ascii="宋体" w:hAnsi="宋体" w:hint="eastAsia"/>
                <w:b/>
                <w:sz w:val="28"/>
                <w:szCs w:val="28"/>
                <w:highlight w:val="white"/>
              </w:rPr>
              <w:t>条款号</w:t>
            </w:r>
          </w:p>
        </w:tc>
        <w:tc>
          <w:tcPr>
            <w:tcW w:w="2463" w:type="dxa"/>
          </w:tcPr>
          <w:p w14:paraId="73420C45" w14:textId="77777777" w:rsidR="00E53F7B" w:rsidRDefault="00000000">
            <w:pPr>
              <w:tabs>
                <w:tab w:val="right" w:pos="9638"/>
              </w:tabs>
              <w:spacing w:line="500" w:lineRule="exact"/>
              <w:jc w:val="center"/>
              <w:rPr>
                <w:rFonts w:ascii="宋体" w:hAnsi="宋体" w:hint="eastAsia"/>
                <w:b/>
                <w:sz w:val="28"/>
                <w:szCs w:val="28"/>
                <w:highlight w:val="white"/>
              </w:rPr>
            </w:pPr>
            <w:r>
              <w:rPr>
                <w:rFonts w:ascii="宋体" w:hAnsi="宋体" w:hint="eastAsia"/>
                <w:b/>
                <w:sz w:val="28"/>
                <w:szCs w:val="28"/>
                <w:highlight w:val="white"/>
              </w:rPr>
              <w:t>条款名称</w:t>
            </w:r>
          </w:p>
        </w:tc>
        <w:tc>
          <w:tcPr>
            <w:tcW w:w="5337" w:type="dxa"/>
            <w:gridSpan w:val="3"/>
          </w:tcPr>
          <w:p w14:paraId="0F66F49A" w14:textId="77777777" w:rsidR="00E53F7B" w:rsidRDefault="00000000">
            <w:pPr>
              <w:tabs>
                <w:tab w:val="right" w:pos="9638"/>
              </w:tabs>
              <w:spacing w:line="500" w:lineRule="exact"/>
              <w:jc w:val="center"/>
              <w:rPr>
                <w:rFonts w:ascii="宋体" w:hAnsi="宋体" w:hint="eastAsia"/>
                <w:b/>
                <w:sz w:val="28"/>
                <w:szCs w:val="28"/>
                <w:highlight w:val="white"/>
              </w:rPr>
            </w:pPr>
            <w:r>
              <w:rPr>
                <w:rFonts w:ascii="宋体" w:hAnsi="宋体" w:hint="eastAsia"/>
                <w:b/>
                <w:sz w:val="28"/>
                <w:szCs w:val="28"/>
                <w:highlight w:val="white"/>
              </w:rPr>
              <w:t>条款内容</w:t>
            </w:r>
          </w:p>
        </w:tc>
      </w:tr>
      <w:tr w:rsidR="00E53F7B" w14:paraId="2EC23DDF" w14:textId="77777777">
        <w:tc>
          <w:tcPr>
            <w:tcW w:w="1335" w:type="dxa"/>
            <w:vAlign w:val="center"/>
          </w:tcPr>
          <w:p w14:paraId="37696477"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1.1.1</w:t>
            </w:r>
          </w:p>
        </w:tc>
        <w:tc>
          <w:tcPr>
            <w:tcW w:w="2463" w:type="dxa"/>
            <w:vAlign w:val="center"/>
          </w:tcPr>
          <w:p w14:paraId="41BBA7AE"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hint="eastAsia"/>
                <w:sz w:val="24"/>
                <w:szCs w:val="24"/>
                <w:highlight w:val="white"/>
              </w:rPr>
              <w:t>招 标 人</w:t>
            </w:r>
          </w:p>
        </w:tc>
        <w:tc>
          <w:tcPr>
            <w:tcW w:w="5337" w:type="dxa"/>
            <w:gridSpan w:val="3"/>
            <w:vAlign w:val="center"/>
          </w:tcPr>
          <w:p w14:paraId="47A842F0" w14:textId="77777777" w:rsidR="00E53F7B" w:rsidRDefault="00000000">
            <w:pPr>
              <w:tabs>
                <w:tab w:val="right" w:pos="9638"/>
              </w:tabs>
              <w:spacing w:line="360" w:lineRule="exact"/>
              <w:rPr>
                <w:rFonts w:ascii="宋体" w:hAnsi="宋体" w:hint="eastAsia"/>
                <w:sz w:val="24"/>
                <w:szCs w:val="24"/>
              </w:rPr>
            </w:pPr>
            <w:r>
              <w:rPr>
                <w:rFonts w:ascii="宋体" w:hAnsi="宋体" w:hint="eastAsia"/>
                <w:sz w:val="24"/>
                <w:szCs w:val="24"/>
              </w:rPr>
              <w:t>名称：</w:t>
            </w:r>
            <w:r>
              <w:rPr>
                <w:rFonts w:ascii="宋体" w:hAnsi="宋体" w:cs="宋体" w:hint="eastAsia"/>
                <w:sz w:val="24"/>
                <w:szCs w:val="24"/>
                <w:highlight w:val="white"/>
              </w:rPr>
              <w:t>江西华城建设有限公司</w:t>
            </w:r>
          </w:p>
          <w:p w14:paraId="09D0F173" w14:textId="77777777" w:rsidR="00E53F7B" w:rsidRDefault="00000000">
            <w:pPr>
              <w:tabs>
                <w:tab w:val="right" w:pos="9638"/>
              </w:tabs>
              <w:spacing w:line="360" w:lineRule="exact"/>
              <w:rPr>
                <w:rFonts w:ascii="宋体" w:hAnsi="宋体" w:cs="宋体" w:hint="eastAsia"/>
                <w:sz w:val="24"/>
                <w:szCs w:val="24"/>
                <w:highlight w:val="white"/>
              </w:rPr>
            </w:pPr>
            <w:r>
              <w:rPr>
                <w:rFonts w:ascii="宋体" w:hAnsi="宋体" w:hint="eastAsia"/>
                <w:sz w:val="24"/>
                <w:szCs w:val="24"/>
              </w:rPr>
              <w:t>地址：</w:t>
            </w:r>
            <w:r>
              <w:rPr>
                <w:rFonts w:ascii="宋体" w:hAnsi="宋体" w:cs="宋体" w:hint="eastAsia"/>
                <w:sz w:val="24"/>
                <w:szCs w:val="24"/>
                <w:highlight w:val="white"/>
              </w:rPr>
              <w:t>东乡区</w:t>
            </w:r>
          </w:p>
          <w:p w14:paraId="1977E4E8" w14:textId="77777777" w:rsidR="00E53F7B" w:rsidRDefault="00000000">
            <w:pPr>
              <w:tabs>
                <w:tab w:val="right" w:pos="9638"/>
              </w:tabs>
              <w:spacing w:line="360" w:lineRule="exact"/>
              <w:rPr>
                <w:rFonts w:ascii="宋体" w:hAnsi="宋体" w:hint="eastAsia"/>
                <w:sz w:val="24"/>
                <w:szCs w:val="24"/>
              </w:rPr>
            </w:pPr>
            <w:r>
              <w:rPr>
                <w:rFonts w:ascii="宋体" w:hAnsi="宋体" w:hint="eastAsia"/>
                <w:sz w:val="24"/>
                <w:szCs w:val="24"/>
              </w:rPr>
              <w:t>联系人：</w:t>
            </w:r>
            <w:r>
              <w:rPr>
                <w:rFonts w:ascii="宋体" w:hAnsi="宋体" w:cs="宋体" w:hint="eastAsia"/>
                <w:sz w:val="24"/>
                <w:szCs w:val="24"/>
                <w:highlight w:val="white"/>
              </w:rPr>
              <w:t xml:space="preserve">     </w:t>
            </w:r>
          </w:p>
          <w:p w14:paraId="4875EB44" w14:textId="77777777" w:rsidR="00E53F7B" w:rsidRDefault="00000000">
            <w:pPr>
              <w:tabs>
                <w:tab w:val="right" w:pos="9638"/>
              </w:tabs>
              <w:spacing w:line="360" w:lineRule="exact"/>
              <w:rPr>
                <w:rFonts w:ascii="宋体" w:hAnsi="宋体" w:hint="eastAsia"/>
                <w:sz w:val="24"/>
                <w:szCs w:val="24"/>
              </w:rPr>
            </w:pPr>
            <w:r>
              <w:rPr>
                <w:rFonts w:ascii="宋体" w:hAnsi="宋体" w:hint="eastAsia"/>
                <w:sz w:val="24"/>
                <w:szCs w:val="24"/>
              </w:rPr>
              <w:t>电话：</w:t>
            </w:r>
            <w:r>
              <w:rPr>
                <w:rFonts w:ascii="宋体" w:hAnsi="宋体" w:cs="宋体" w:hint="eastAsia"/>
                <w:sz w:val="24"/>
                <w:szCs w:val="24"/>
                <w:highlight w:val="white"/>
              </w:rPr>
              <w:t xml:space="preserve">      </w:t>
            </w:r>
          </w:p>
        </w:tc>
      </w:tr>
      <w:tr w:rsidR="00E53F7B" w14:paraId="7498013D" w14:textId="77777777">
        <w:trPr>
          <w:trHeight w:val="90"/>
        </w:trPr>
        <w:tc>
          <w:tcPr>
            <w:tcW w:w="1335" w:type="dxa"/>
            <w:vAlign w:val="center"/>
          </w:tcPr>
          <w:p w14:paraId="0FEC45C1"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1.1.2</w:t>
            </w:r>
          </w:p>
        </w:tc>
        <w:tc>
          <w:tcPr>
            <w:tcW w:w="2463" w:type="dxa"/>
            <w:vAlign w:val="center"/>
          </w:tcPr>
          <w:p w14:paraId="7A9EA3C1"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招投标监管机构</w:t>
            </w:r>
          </w:p>
        </w:tc>
        <w:tc>
          <w:tcPr>
            <w:tcW w:w="5337" w:type="dxa"/>
            <w:gridSpan w:val="3"/>
            <w:vAlign w:val="center"/>
          </w:tcPr>
          <w:p w14:paraId="1282BE67" w14:textId="77777777" w:rsidR="00E53F7B" w:rsidRDefault="00000000">
            <w:pPr>
              <w:tabs>
                <w:tab w:val="right" w:pos="9638"/>
              </w:tabs>
              <w:spacing w:line="360" w:lineRule="exact"/>
              <w:rPr>
                <w:rFonts w:ascii="宋体" w:hAnsi="宋体" w:cs="宋体" w:hint="eastAsia"/>
                <w:sz w:val="24"/>
                <w:szCs w:val="24"/>
              </w:rPr>
            </w:pPr>
            <w:r>
              <w:rPr>
                <w:rFonts w:ascii="宋体" w:hAnsi="宋体" w:hint="eastAsia"/>
                <w:sz w:val="24"/>
                <w:szCs w:val="24"/>
              </w:rPr>
              <w:t>东乡区城投纪检监察</w:t>
            </w:r>
          </w:p>
        </w:tc>
      </w:tr>
      <w:tr w:rsidR="00E53F7B" w14:paraId="2043CE51" w14:textId="77777777">
        <w:trPr>
          <w:trHeight w:val="465"/>
        </w:trPr>
        <w:tc>
          <w:tcPr>
            <w:tcW w:w="1335" w:type="dxa"/>
            <w:vAlign w:val="center"/>
          </w:tcPr>
          <w:p w14:paraId="281A1C81"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1.1.3</w:t>
            </w:r>
          </w:p>
        </w:tc>
        <w:tc>
          <w:tcPr>
            <w:tcW w:w="2463" w:type="dxa"/>
            <w:vAlign w:val="center"/>
          </w:tcPr>
          <w:p w14:paraId="727186F9"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工程名称</w:t>
            </w:r>
          </w:p>
        </w:tc>
        <w:tc>
          <w:tcPr>
            <w:tcW w:w="5337" w:type="dxa"/>
            <w:gridSpan w:val="3"/>
            <w:vAlign w:val="center"/>
          </w:tcPr>
          <w:p w14:paraId="2490C64C" w14:textId="77777777" w:rsidR="00E53F7B" w:rsidRDefault="00000000">
            <w:pPr>
              <w:tabs>
                <w:tab w:val="right" w:pos="9638"/>
              </w:tabs>
              <w:spacing w:line="320" w:lineRule="exact"/>
              <w:rPr>
                <w:rFonts w:ascii="宋体" w:hAnsi="宋体" w:cs="宋体" w:hint="eastAsia"/>
                <w:sz w:val="24"/>
                <w:szCs w:val="24"/>
                <w:highlight w:val="white"/>
              </w:rPr>
            </w:pPr>
            <w:r>
              <w:rPr>
                <w:rFonts w:ascii="宋体" w:hAnsi="宋体" w:hint="eastAsia"/>
                <w:sz w:val="24"/>
                <w:szCs w:val="24"/>
                <w:highlight w:val="white"/>
              </w:rPr>
              <w:t>井山嘉园幼儿园装修工程专业分包</w:t>
            </w:r>
          </w:p>
        </w:tc>
      </w:tr>
      <w:tr w:rsidR="00E53F7B" w14:paraId="14F4AC7A" w14:textId="77777777">
        <w:trPr>
          <w:trHeight w:val="515"/>
        </w:trPr>
        <w:tc>
          <w:tcPr>
            <w:tcW w:w="1335" w:type="dxa"/>
            <w:vAlign w:val="center"/>
          </w:tcPr>
          <w:p w14:paraId="62281C67"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1.1.4</w:t>
            </w:r>
          </w:p>
        </w:tc>
        <w:tc>
          <w:tcPr>
            <w:tcW w:w="2463" w:type="dxa"/>
            <w:vAlign w:val="center"/>
          </w:tcPr>
          <w:p w14:paraId="190FDBEA"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标段划分</w:t>
            </w:r>
          </w:p>
        </w:tc>
        <w:tc>
          <w:tcPr>
            <w:tcW w:w="5337" w:type="dxa"/>
            <w:gridSpan w:val="3"/>
            <w:vAlign w:val="center"/>
          </w:tcPr>
          <w:p w14:paraId="7C55BFB4" w14:textId="77777777" w:rsidR="00E53F7B" w:rsidRDefault="00000000">
            <w:pPr>
              <w:tabs>
                <w:tab w:val="right" w:pos="9638"/>
              </w:tabs>
              <w:spacing w:line="320" w:lineRule="exact"/>
              <w:jc w:val="left"/>
              <w:rPr>
                <w:rFonts w:ascii="宋体" w:hAnsi="宋体" w:cs="宋体" w:hint="eastAsia"/>
                <w:sz w:val="24"/>
                <w:szCs w:val="24"/>
              </w:rPr>
            </w:pPr>
            <w:r>
              <w:rPr>
                <w:rFonts w:ascii="宋体" w:hAnsi="宋体" w:cs="宋体" w:hint="eastAsia"/>
                <w:sz w:val="24"/>
                <w:szCs w:val="24"/>
              </w:rPr>
              <w:t>/</w:t>
            </w:r>
          </w:p>
        </w:tc>
      </w:tr>
      <w:tr w:rsidR="00E53F7B" w14:paraId="267DD7D9" w14:textId="77777777">
        <w:tc>
          <w:tcPr>
            <w:tcW w:w="1335" w:type="dxa"/>
            <w:vAlign w:val="center"/>
          </w:tcPr>
          <w:p w14:paraId="1D4B2E5B"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1.1.5</w:t>
            </w:r>
          </w:p>
        </w:tc>
        <w:tc>
          <w:tcPr>
            <w:tcW w:w="2463" w:type="dxa"/>
            <w:vAlign w:val="center"/>
          </w:tcPr>
          <w:p w14:paraId="5805760A"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建设地点</w:t>
            </w:r>
          </w:p>
        </w:tc>
        <w:tc>
          <w:tcPr>
            <w:tcW w:w="5337" w:type="dxa"/>
            <w:gridSpan w:val="3"/>
            <w:vAlign w:val="center"/>
          </w:tcPr>
          <w:p w14:paraId="086BCFC1" w14:textId="77777777" w:rsidR="00E53F7B" w:rsidRDefault="00000000">
            <w:pPr>
              <w:tabs>
                <w:tab w:val="right" w:pos="9638"/>
              </w:tabs>
              <w:spacing w:line="500" w:lineRule="exact"/>
              <w:rPr>
                <w:rFonts w:ascii="宋体" w:hAnsi="宋体" w:hint="eastAsia"/>
                <w:sz w:val="24"/>
                <w:szCs w:val="24"/>
                <w:highlight w:val="green"/>
              </w:rPr>
            </w:pPr>
            <w:r>
              <w:rPr>
                <w:rFonts w:ascii="宋体" w:hAnsi="宋体" w:cs="宋体" w:hint="eastAsia"/>
                <w:sz w:val="24"/>
                <w:szCs w:val="24"/>
                <w:highlight w:val="white"/>
              </w:rPr>
              <w:t>井山嘉园</w:t>
            </w:r>
          </w:p>
        </w:tc>
      </w:tr>
      <w:tr w:rsidR="00E53F7B" w14:paraId="689070B7" w14:textId="77777777">
        <w:tc>
          <w:tcPr>
            <w:tcW w:w="1335" w:type="dxa"/>
            <w:vAlign w:val="center"/>
          </w:tcPr>
          <w:p w14:paraId="00B663FA"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1.1.6</w:t>
            </w:r>
          </w:p>
        </w:tc>
        <w:tc>
          <w:tcPr>
            <w:tcW w:w="2463" w:type="dxa"/>
            <w:vAlign w:val="center"/>
          </w:tcPr>
          <w:p w14:paraId="3CD7E535" w14:textId="77777777" w:rsidR="00E53F7B" w:rsidRDefault="00000000">
            <w:pPr>
              <w:tabs>
                <w:tab w:val="right" w:pos="9638"/>
              </w:tabs>
              <w:spacing w:line="500" w:lineRule="exact"/>
              <w:jc w:val="center"/>
              <w:rPr>
                <w:rFonts w:ascii="宋体" w:hAnsi="宋体" w:hint="eastAsia"/>
                <w:spacing w:val="-8"/>
                <w:sz w:val="24"/>
                <w:szCs w:val="24"/>
              </w:rPr>
            </w:pPr>
            <w:r>
              <w:rPr>
                <w:rFonts w:ascii="宋体" w:hAnsi="宋体" w:hint="eastAsia"/>
                <w:sz w:val="24"/>
                <w:szCs w:val="24"/>
              </w:rPr>
              <w:t>建筑面积</w:t>
            </w:r>
          </w:p>
        </w:tc>
        <w:tc>
          <w:tcPr>
            <w:tcW w:w="5337" w:type="dxa"/>
            <w:gridSpan w:val="3"/>
            <w:vAlign w:val="center"/>
          </w:tcPr>
          <w:p w14:paraId="124720A5" w14:textId="77777777" w:rsidR="00E53F7B" w:rsidRDefault="00E53F7B">
            <w:pPr>
              <w:tabs>
                <w:tab w:val="right" w:pos="9638"/>
              </w:tabs>
              <w:spacing w:line="500" w:lineRule="exact"/>
              <w:rPr>
                <w:rFonts w:ascii="宋体" w:hAnsi="宋体" w:hint="eastAsia"/>
                <w:sz w:val="24"/>
                <w:szCs w:val="24"/>
              </w:rPr>
            </w:pPr>
          </w:p>
        </w:tc>
      </w:tr>
      <w:tr w:rsidR="00E53F7B" w14:paraId="1D6B3339" w14:textId="77777777">
        <w:tc>
          <w:tcPr>
            <w:tcW w:w="1335" w:type="dxa"/>
            <w:vAlign w:val="center"/>
          </w:tcPr>
          <w:p w14:paraId="18D7A1ED"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1.1.7</w:t>
            </w:r>
          </w:p>
        </w:tc>
        <w:tc>
          <w:tcPr>
            <w:tcW w:w="2463" w:type="dxa"/>
            <w:vAlign w:val="center"/>
          </w:tcPr>
          <w:p w14:paraId="03B86AB8" w14:textId="77777777" w:rsidR="00E53F7B" w:rsidRDefault="00000000">
            <w:pPr>
              <w:tabs>
                <w:tab w:val="right" w:pos="9638"/>
              </w:tabs>
              <w:spacing w:line="500" w:lineRule="exact"/>
              <w:jc w:val="center"/>
              <w:rPr>
                <w:rFonts w:ascii="宋体" w:hAnsi="宋体" w:hint="eastAsia"/>
                <w:spacing w:val="-8"/>
                <w:sz w:val="24"/>
                <w:szCs w:val="24"/>
              </w:rPr>
            </w:pPr>
            <w:r>
              <w:rPr>
                <w:rFonts w:ascii="宋体" w:hAnsi="宋体" w:hint="eastAsia"/>
                <w:sz w:val="24"/>
                <w:szCs w:val="24"/>
                <w:highlight w:val="white"/>
              </w:rPr>
              <w:t>结构类型及层数</w:t>
            </w:r>
          </w:p>
        </w:tc>
        <w:tc>
          <w:tcPr>
            <w:tcW w:w="5337" w:type="dxa"/>
            <w:gridSpan w:val="3"/>
            <w:vAlign w:val="center"/>
          </w:tcPr>
          <w:p w14:paraId="13753894" w14:textId="77777777" w:rsidR="00E53F7B" w:rsidRDefault="00E53F7B">
            <w:pPr>
              <w:tabs>
                <w:tab w:val="right" w:pos="9638"/>
              </w:tabs>
              <w:spacing w:line="500" w:lineRule="exact"/>
              <w:rPr>
                <w:rFonts w:ascii="宋体" w:hAnsi="宋体" w:hint="eastAsia"/>
                <w:sz w:val="24"/>
                <w:szCs w:val="24"/>
              </w:rPr>
            </w:pPr>
          </w:p>
        </w:tc>
      </w:tr>
      <w:tr w:rsidR="00E53F7B" w14:paraId="452E2AAE" w14:textId="77777777">
        <w:tc>
          <w:tcPr>
            <w:tcW w:w="1335" w:type="dxa"/>
            <w:vAlign w:val="center"/>
          </w:tcPr>
          <w:p w14:paraId="60A8B9E8"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1.1.8</w:t>
            </w:r>
          </w:p>
        </w:tc>
        <w:tc>
          <w:tcPr>
            <w:tcW w:w="2463" w:type="dxa"/>
            <w:vAlign w:val="center"/>
          </w:tcPr>
          <w:p w14:paraId="516C3A7D"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hint="eastAsia"/>
                <w:sz w:val="24"/>
                <w:szCs w:val="24"/>
                <w:highlight w:val="white"/>
              </w:rPr>
              <w:t>现场施工条件</w:t>
            </w:r>
          </w:p>
        </w:tc>
        <w:tc>
          <w:tcPr>
            <w:tcW w:w="5337" w:type="dxa"/>
            <w:gridSpan w:val="3"/>
            <w:vAlign w:val="center"/>
          </w:tcPr>
          <w:p w14:paraId="35547C72" w14:textId="77777777" w:rsidR="00E53F7B" w:rsidRDefault="00000000">
            <w:pPr>
              <w:tabs>
                <w:tab w:val="right" w:pos="9638"/>
              </w:tabs>
              <w:spacing w:line="400" w:lineRule="exact"/>
              <w:rPr>
                <w:rFonts w:ascii="宋体" w:hAnsi="宋体" w:cs="宋体" w:hint="eastAsia"/>
                <w:sz w:val="24"/>
                <w:szCs w:val="24"/>
                <w:highlight w:val="white"/>
              </w:rPr>
            </w:pPr>
            <w:r>
              <w:rPr>
                <w:rFonts w:ascii="宋体" w:hAnsi="宋体" w:hint="eastAsia"/>
                <w:sz w:val="24"/>
                <w:szCs w:val="24"/>
                <w:highlight w:val="white"/>
              </w:rPr>
              <w:t>用地面积：</w:t>
            </w:r>
            <w:bookmarkStart w:id="2" w:name="EB454e5dc2791840dc8d7e13ddf0c61eab"/>
            <w:r>
              <w:rPr>
                <w:rFonts w:ascii="宋体" w:hAnsi="宋体" w:cs="宋体" w:hint="eastAsia"/>
                <w:sz w:val="24"/>
                <w:szCs w:val="24"/>
                <w:highlight w:val="white"/>
              </w:rPr>
              <w:t>已落实</w:t>
            </w:r>
            <w:bookmarkEnd w:id="2"/>
          </w:p>
          <w:p w14:paraId="7F95F175" w14:textId="77777777" w:rsidR="00E53F7B" w:rsidRDefault="00000000">
            <w:pPr>
              <w:tabs>
                <w:tab w:val="right" w:pos="9638"/>
              </w:tabs>
              <w:spacing w:line="400" w:lineRule="exact"/>
              <w:rPr>
                <w:rFonts w:ascii="宋体" w:hAnsi="宋体" w:hint="eastAsia"/>
                <w:sz w:val="24"/>
                <w:szCs w:val="24"/>
              </w:rPr>
            </w:pPr>
            <w:r>
              <w:rPr>
                <w:rFonts w:ascii="宋体" w:hAnsi="宋体" w:hint="eastAsia"/>
                <w:sz w:val="24"/>
                <w:szCs w:val="24"/>
                <w:highlight w:val="white"/>
              </w:rPr>
              <w:t>场地情况：</w:t>
            </w:r>
            <w:bookmarkStart w:id="3" w:name="EB0830a4f777ae4f5ea79b99a1b235fa12"/>
            <w:r>
              <w:rPr>
                <w:rFonts w:ascii="宋体" w:hAnsi="宋体" w:cs="宋体" w:hint="eastAsia"/>
                <w:sz w:val="24"/>
                <w:szCs w:val="24"/>
                <w:highlight w:val="white"/>
              </w:rPr>
              <w:t>已</w:t>
            </w:r>
            <w:bookmarkEnd w:id="3"/>
            <w:r>
              <w:rPr>
                <w:rFonts w:ascii="宋体" w:hAnsi="宋体" w:cs="宋体" w:hint="eastAsia"/>
                <w:sz w:val="24"/>
                <w:szCs w:val="24"/>
                <w:highlight w:val="white"/>
              </w:rPr>
              <w:t>平整</w:t>
            </w:r>
          </w:p>
          <w:p w14:paraId="5FC4393F" w14:textId="77777777" w:rsidR="00E53F7B" w:rsidRDefault="00000000">
            <w:pPr>
              <w:tabs>
                <w:tab w:val="right" w:pos="9638"/>
              </w:tabs>
              <w:spacing w:line="400" w:lineRule="exact"/>
              <w:rPr>
                <w:rFonts w:ascii="宋体" w:hAnsi="宋体" w:hint="eastAsia"/>
                <w:sz w:val="24"/>
                <w:szCs w:val="24"/>
              </w:rPr>
            </w:pPr>
            <w:r>
              <w:rPr>
                <w:rFonts w:ascii="宋体" w:hAnsi="宋体" w:hint="eastAsia"/>
                <w:sz w:val="24"/>
                <w:szCs w:val="24"/>
                <w:highlight w:val="white"/>
              </w:rPr>
              <w:t>施工水电：</w:t>
            </w:r>
            <w:bookmarkStart w:id="4" w:name="EBb602b9edc7044a8ab9f4513a7f8c0a3f"/>
            <w:r>
              <w:rPr>
                <w:rFonts w:ascii="宋体" w:hAnsi="宋体" w:cs="宋体" w:hint="eastAsia"/>
                <w:sz w:val="24"/>
                <w:szCs w:val="24"/>
                <w:highlight w:val="white"/>
              </w:rPr>
              <w:t xml:space="preserve">已接通 </w:t>
            </w:r>
            <w:bookmarkEnd w:id="4"/>
          </w:p>
          <w:p w14:paraId="019FC8F8" w14:textId="77777777" w:rsidR="00E53F7B" w:rsidRDefault="00000000">
            <w:pPr>
              <w:tabs>
                <w:tab w:val="right" w:pos="9638"/>
              </w:tabs>
              <w:spacing w:line="400" w:lineRule="exact"/>
              <w:rPr>
                <w:rFonts w:ascii="宋体" w:hAnsi="宋体" w:hint="eastAsia"/>
                <w:sz w:val="24"/>
                <w:szCs w:val="24"/>
              </w:rPr>
            </w:pPr>
            <w:r>
              <w:rPr>
                <w:rFonts w:ascii="宋体" w:hAnsi="宋体" w:hint="eastAsia"/>
                <w:sz w:val="24"/>
                <w:szCs w:val="24"/>
                <w:highlight w:val="white"/>
              </w:rPr>
              <w:t>勘探资料：</w:t>
            </w:r>
            <w:bookmarkStart w:id="5" w:name="EBd2512ca34dd8473cbc23439fdef9aba2"/>
            <w:r>
              <w:rPr>
                <w:rFonts w:ascii="宋体" w:hAnsi="宋体" w:cs="宋体" w:hint="eastAsia"/>
                <w:sz w:val="24"/>
                <w:szCs w:val="24"/>
                <w:highlight w:val="white"/>
              </w:rPr>
              <w:t>已</w:t>
            </w:r>
            <w:bookmarkEnd w:id="5"/>
            <w:r>
              <w:rPr>
                <w:rFonts w:ascii="宋体" w:hAnsi="宋体" w:cs="宋体" w:hint="eastAsia"/>
                <w:sz w:val="24"/>
                <w:szCs w:val="24"/>
                <w:highlight w:val="white"/>
              </w:rPr>
              <w:t>齐备</w:t>
            </w:r>
          </w:p>
        </w:tc>
      </w:tr>
      <w:tr w:rsidR="00E53F7B" w14:paraId="48CB0D57" w14:textId="77777777">
        <w:trPr>
          <w:trHeight w:val="420"/>
        </w:trPr>
        <w:tc>
          <w:tcPr>
            <w:tcW w:w="1335" w:type="dxa"/>
            <w:vAlign w:val="center"/>
          </w:tcPr>
          <w:p w14:paraId="606A245A"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1.2.3</w:t>
            </w:r>
          </w:p>
        </w:tc>
        <w:tc>
          <w:tcPr>
            <w:tcW w:w="2463" w:type="dxa"/>
            <w:vAlign w:val="center"/>
          </w:tcPr>
          <w:p w14:paraId="7D1FABA7" w14:textId="77777777" w:rsidR="00E53F7B" w:rsidRDefault="00000000">
            <w:pPr>
              <w:tabs>
                <w:tab w:val="right" w:pos="9638"/>
              </w:tabs>
              <w:spacing w:line="500" w:lineRule="exact"/>
              <w:jc w:val="center"/>
              <w:rPr>
                <w:rFonts w:ascii="宋体" w:hAnsi="宋体" w:hint="eastAsia"/>
                <w:spacing w:val="-16"/>
                <w:sz w:val="24"/>
                <w:szCs w:val="24"/>
                <w:highlight w:val="white"/>
              </w:rPr>
            </w:pPr>
            <w:r>
              <w:rPr>
                <w:rFonts w:ascii="宋体" w:hAnsi="宋体" w:cs="宋体" w:hint="eastAsia"/>
                <w:spacing w:val="-16"/>
                <w:sz w:val="24"/>
                <w:szCs w:val="24"/>
                <w:highlight w:val="white"/>
              </w:rPr>
              <w:t>施工图审查备案情况</w:t>
            </w:r>
          </w:p>
        </w:tc>
        <w:tc>
          <w:tcPr>
            <w:tcW w:w="5337" w:type="dxa"/>
            <w:gridSpan w:val="3"/>
            <w:vAlign w:val="center"/>
          </w:tcPr>
          <w:p w14:paraId="4C1D203F" w14:textId="77777777" w:rsidR="00E53F7B" w:rsidRDefault="00E53F7B">
            <w:pPr>
              <w:tabs>
                <w:tab w:val="right" w:pos="9638"/>
              </w:tabs>
              <w:spacing w:line="500" w:lineRule="exact"/>
              <w:rPr>
                <w:rFonts w:ascii="宋体" w:hAnsi="宋体" w:hint="eastAsia"/>
                <w:sz w:val="24"/>
                <w:szCs w:val="24"/>
                <w:highlight w:val="green"/>
              </w:rPr>
            </w:pPr>
          </w:p>
        </w:tc>
      </w:tr>
      <w:tr w:rsidR="00E53F7B" w14:paraId="13F44C38" w14:textId="77777777">
        <w:trPr>
          <w:trHeight w:val="465"/>
        </w:trPr>
        <w:tc>
          <w:tcPr>
            <w:tcW w:w="1335" w:type="dxa"/>
            <w:vAlign w:val="center"/>
          </w:tcPr>
          <w:p w14:paraId="567BD208"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1.3.2</w:t>
            </w:r>
          </w:p>
        </w:tc>
        <w:tc>
          <w:tcPr>
            <w:tcW w:w="2463" w:type="dxa"/>
            <w:vAlign w:val="center"/>
          </w:tcPr>
          <w:p w14:paraId="786E622C" w14:textId="77777777" w:rsidR="00E53F7B" w:rsidRDefault="00000000">
            <w:pPr>
              <w:tabs>
                <w:tab w:val="right" w:pos="9638"/>
              </w:tabs>
              <w:spacing w:line="500" w:lineRule="exact"/>
              <w:jc w:val="center"/>
              <w:rPr>
                <w:rFonts w:ascii="宋体" w:hAnsi="宋体" w:hint="eastAsia"/>
                <w:spacing w:val="-8"/>
                <w:sz w:val="24"/>
                <w:szCs w:val="24"/>
              </w:rPr>
            </w:pPr>
            <w:r>
              <w:rPr>
                <w:rFonts w:ascii="宋体" w:hAnsi="宋体" w:cs="宋体" w:hint="eastAsia"/>
                <w:sz w:val="24"/>
                <w:szCs w:val="24"/>
                <w:highlight w:val="white"/>
              </w:rPr>
              <w:t>本项目投资</w:t>
            </w:r>
          </w:p>
        </w:tc>
        <w:tc>
          <w:tcPr>
            <w:tcW w:w="5337" w:type="dxa"/>
            <w:gridSpan w:val="3"/>
            <w:vAlign w:val="center"/>
          </w:tcPr>
          <w:p w14:paraId="3B0080FE" w14:textId="77777777" w:rsidR="00E53F7B" w:rsidRDefault="00000000">
            <w:pPr>
              <w:tabs>
                <w:tab w:val="right" w:pos="9638"/>
              </w:tabs>
              <w:spacing w:line="500" w:lineRule="exact"/>
              <w:rPr>
                <w:rFonts w:ascii="宋体" w:hAnsi="宋体" w:cs="宋体" w:hint="eastAsia"/>
                <w:sz w:val="24"/>
                <w:szCs w:val="24"/>
                <w:highlight w:val="white"/>
              </w:rPr>
            </w:pPr>
            <w:r>
              <w:rPr>
                <w:rFonts w:ascii="宋体" w:hAnsi="宋体" w:cs="宋体" w:hint="eastAsia"/>
                <w:sz w:val="24"/>
                <w:szCs w:val="24"/>
                <w:highlight w:val="white"/>
              </w:rPr>
              <w:t xml:space="preserve"> 约 300万元</w:t>
            </w:r>
          </w:p>
        </w:tc>
      </w:tr>
      <w:tr w:rsidR="00E53F7B" w14:paraId="66CDAE83" w14:textId="77777777">
        <w:trPr>
          <w:trHeight w:val="300"/>
        </w:trPr>
        <w:tc>
          <w:tcPr>
            <w:tcW w:w="1335" w:type="dxa"/>
            <w:vAlign w:val="center"/>
          </w:tcPr>
          <w:p w14:paraId="1C3A9BD5"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1.3.3</w:t>
            </w:r>
          </w:p>
        </w:tc>
        <w:tc>
          <w:tcPr>
            <w:tcW w:w="2463" w:type="dxa"/>
            <w:vAlign w:val="center"/>
          </w:tcPr>
          <w:p w14:paraId="17FF97C3" w14:textId="77777777" w:rsidR="00E53F7B" w:rsidRDefault="00000000">
            <w:pPr>
              <w:tabs>
                <w:tab w:val="right" w:pos="9638"/>
              </w:tabs>
              <w:spacing w:line="500" w:lineRule="exact"/>
              <w:jc w:val="center"/>
              <w:rPr>
                <w:rFonts w:ascii="宋体" w:hAnsi="宋体" w:hint="eastAsia"/>
                <w:spacing w:val="-8"/>
                <w:sz w:val="24"/>
                <w:szCs w:val="24"/>
              </w:rPr>
            </w:pPr>
            <w:r>
              <w:rPr>
                <w:rFonts w:ascii="宋体" w:hAnsi="宋体" w:cs="宋体" w:hint="eastAsia"/>
                <w:sz w:val="24"/>
                <w:szCs w:val="24"/>
                <w:highlight w:val="white"/>
              </w:rPr>
              <w:t>资金来源</w:t>
            </w:r>
          </w:p>
        </w:tc>
        <w:tc>
          <w:tcPr>
            <w:tcW w:w="5337" w:type="dxa"/>
            <w:gridSpan w:val="3"/>
            <w:vAlign w:val="center"/>
          </w:tcPr>
          <w:p w14:paraId="7C4C805B" w14:textId="77777777" w:rsidR="00E53F7B" w:rsidRDefault="00000000">
            <w:pPr>
              <w:tabs>
                <w:tab w:val="right" w:pos="9638"/>
              </w:tabs>
              <w:spacing w:line="500" w:lineRule="exact"/>
              <w:rPr>
                <w:rFonts w:ascii="宋体" w:hAnsi="宋体" w:hint="eastAsia"/>
                <w:sz w:val="24"/>
                <w:szCs w:val="24"/>
                <w:highlight w:val="green"/>
              </w:rPr>
            </w:pPr>
            <w:r>
              <w:rPr>
                <w:rFonts w:ascii="宋体" w:hAnsi="宋体" w:cs="宋体" w:hint="eastAsia"/>
                <w:sz w:val="24"/>
                <w:szCs w:val="24"/>
                <w:highlight w:val="white"/>
              </w:rPr>
              <w:t>上级项目资金</w:t>
            </w:r>
          </w:p>
        </w:tc>
      </w:tr>
      <w:tr w:rsidR="00E53F7B" w14:paraId="06569A28" w14:textId="77777777">
        <w:trPr>
          <w:trHeight w:val="360"/>
        </w:trPr>
        <w:tc>
          <w:tcPr>
            <w:tcW w:w="1335" w:type="dxa"/>
            <w:vAlign w:val="center"/>
          </w:tcPr>
          <w:p w14:paraId="75017FC5"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1.3.4</w:t>
            </w:r>
          </w:p>
        </w:tc>
        <w:tc>
          <w:tcPr>
            <w:tcW w:w="2463" w:type="dxa"/>
            <w:vAlign w:val="center"/>
          </w:tcPr>
          <w:p w14:paraId="44C1CBCC" w14:textId="77777777" w:rsidR="00E53F7B" w:rsidRDefault="00000000">
            <w:pPr>
              <w:tabs>
                <w:tab w:val="right" w:pos="9638"/>
              </w:tabs>
              <w:spacing w:line="500" w:lineRule="exact"/>
              <w:jc w:val="center"/>
              <w:rPr>
                <w:rFonts w:ascii="宋体" w:hAnsi="宋体" w:hint="eastAsia"/>
                <w:spacing w:val="-8"/>
                <w:sz w:val="24"/>
                <w:szCs w:val="24"/>
              </w:rPr>
            </w:pPr>
            <w:r>
              <w:rPr>
                <w:rFonts w:ascii="宋体" w:hAnsi="宋体" w:cs="宋体" w:hint="eastAsia"/>
                <w:sz w:val="24"/>
                <w:szCs w:val="24"/>
                <w:highlight w:val="white"/>
              </w:rPr>
              <w:t>资金到位情况</w:t>
            </w:r>
          </w:p>
        </w:tc>
        <w:tc>
          <w:tcPr>
            <w:tcW w:w="5337" w:type="dxa"/>
            <w:gridSpan w:val="3"/>
            <w:vAlign w:val="center"/>
          </w:tcPr>
          <w:p w14:paraId="12305E26" w14:textId="77777777" w:rsidR="00E53F7B" w:rsidRDefault="00000000">
            <w:pPr>
              <w:tabs>
                <w:tab w:val="right" w:pos="9638"/>
              </w:tabs>
              <w:spacing w:line="500" w:lineRule="exact"/>
              <w:rPr>
                <w:rFonts w:ascii="宋体" w:hAnsi="宋体" w:hint="eastAsia"/>
                <w:sz w:val="24"/>
                <w:szCs w:val="24"/>
                <w:highlight w:val="green"/>
              </w:rPr>
            </w:pPr>
            <w:bookmarkStart w:id="6" w:name="EB8ef1362fcc884a009cc64a71e653792e"/>
            <w:r>
              <w:rPr>
                <w:rFonts w:ascii="宋体" w:hAnsi="宋体" w:cs="宋体" w:hint="eastAsia"/>
                <w:sz w:val="24"/>
                <w:szCs w:val="24"/>
                <w:highlight w:val="white"/>
              </w:rPr>
              <w:t>已到位</w:t>
            </w:r>
            <w:bookmarkEnd w:id="6"/>
          </w:p>
        </w:tc>
      </w:tr>
      <w:tr w:rsidR="00E53F7B" w14:paraId="3FC929AC" w14:textId="77777777">
        <w:trPr>
          <w:trHeight w:val="360"/>
        </w:trPr>
        <w:tc>
          <w:tcPr>
            <w:tcW w:w="1335" w:type="dxa"/>
            <w:vAlign w:val="center"/>
          </w:tcPr>
          <w:p w14:paraId="04E2821C"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1.4.1</w:t>
            </w:r>
          </w:p>
        </w:tc>
        <w:tc>
          <w:tcPr>
            <w:tcW w:w="2463" w:type="dxa"/>
            <w:vAlign w:val="center"/>
          </w:tcPr>
          <w:p w14:paraId="25C01B3D"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招标范围</w:t>
            </w:r>
          </w:p>
        </w:tc>
        <w:tc>
          <w:tcPr>
            <w:tcW w:w="5337" w:type="dxa"/>
            <w:gridSpan w:val="3"/>
            <w:vAlign w:val="center"/>
          </w:tcPr>
          <w:p w14:paraId="79DAFDF6"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按设计图纸除甲方另行分包外的全部施工内容（</w:t>
            </w:r>
            <w:proofErr w:type="gramStart"/>
            <w:r>
              <w:rPr>
                <w:rFonts w:ascii="宋体" w:hAnsi="宋体" w:cs="宋体" w:hint="eastAsia"/>
                <w:sz w:val="24"/>
                <w:szCs w:val="24"/>
                <w:highlight w:val="white"/>
              </w:rPr>
              <w:t>含设计</w:t>
            </w:r>
            <w:proofErr w:type="gramEnd"/>
            <w:r>
              <w:rPr>
                <w:rFonts w:ascii="宋体" w:hAnsi="宋体" w:cs="宋体" w:hint="eastAsia"/>
                <w:sz w:val="24"/>
                <w:szCs w:val="24"/>
                <w:highlight w:val="white"/>
              </w:rPr>
              <w:t>变更），包括但不限于以下具体内容：</w:t>
            </w:r>
          </w:p>
          <w:p w14:paraId="7857CDFF"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1、室内地面装修工程：PVC地塑、波打线、木地板、防滑砖、地砖、找平、防水、</w:t>
            </w:r>
            <w:proofErr w:type="gramStart"/>
            <w:r>
              <w:rPr>
                <w:rFonts w:ascii="宋体" w:hAnsi="宋体" w:cs="宋体" w:hint="eastAsia"/>
                <w:sz w:val="24"/>
                <w:szCs w:val="24"/>
                <w:highlight w:val="white"/>
              </w:rPr>
              <w:t>蹲台砌筑</w:t>
            </w:r>
            <w:proofErr w:type="gramEnd"/>
            <w:r>
              <w:rPr>
                <w:rFonts w:ascii="宋体" w:hAnsi="宋体" w:cs="宋体" w:hint="eastAsia"/>
                <w:sz w:val="24"/>
                <w:szCs w:val="24"/>
                <w:highlight w:val="white"/>
              </w:rPr>
              <w:t>、地台等。</w:t>
            </w:r>
          </w:p>
          <w:p w14:paraId="2E9DEAC0"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2、室内墙面装修工程：铺贴、涂料、护墙板、踢脚线、隔断、造型、镜面、非成品、彩绘等。</w:t>
            </w:r>
          </w:p>
          <w:p w14:paraId="661DBA30"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3、室内天棚：格栅吊顶、硅钙板、石膏板吊顶、</w:t>
            </w:r>
            <w:proofErr w:type="gramStart"/>
            <w:r>
              <w:rPr>
                <w:rFonts w:ascii="宋体" w:hAnsi="宋体" w:cs="宋体" w:hint="eastAsia"/>
                <w:sz w:val="24"/>
                <w:szCs w:val="24"/>
                <w:highlight w:val="white"/>
              </w:rPr>
              <w:t>铝方通</w:t>
            </w:r>
            <w:proofErr w:type="gramEnd"/>
            <w:r>
              <w:rPr>
                <w:rFonts w:ascii="宋体" w:hAnsi="宋体" w:cs="宋体" w:hint="eastAsia"/>
                <w:sz w:val="24"/>
                <w:szCs w:val="24"/>
                <w:highlight w:val="white"/>
              </w:rPr>
              <w:t>吊顶、铝扣板吊顶、涂料、造型等。</w:t>
            </w:r>
          </w:p>
          <w:p w14:paraId="4C9AACF1"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4、室内装修水电安装：强电及弱电桥架、强电工程</w:t>
            </w:r>
            <w:proofErr w:type="gramStart"/>
            <w:r>
              <w:rPr>
                <w:rFonts w:ascii="宋体" w:hAnsi="宋体" w:cs="宋体" w:hint="eastAsia"/>
                <w:sz w:val="24"/>
                <w:szCs w:val="24"/>
                <w:highlight w:val="white"/>
              </w:rPr>
              <w:t>楼层总</w:t>
            </w:r>
            <w:proofErr w:type="gramEnd"/>
            <w:r>
              <w:rPr>
                <w:rFonts w:ascii="宋体" w:hAnsi="宋体" w:cs="宋体" w:hint="eastAsia"/>
                <w:sz w:val="24"/>
                <w:szCs w:val="24"/>
                <w:highlight w:val="white"/>
              </w:rPr>
              <w:t>配电箱后的配管、配线、户内配电箱安</w:t>
            </w:r>
            <w:r>
              <w:rPr>
                <w:rFonts w:ascii="宋体" w:hAnsi="宋体" w:cs="宋体" w:hint="eastAsia"/>
                <w:sz w:val="24"/>
                <w:szCs w:val="24"/>
                <w:highlight w:val="white"/>
              </w:rPr>
              <w:lastRenderedPageBreak/>
              <w:t>装、开关、插座、灯具安装、排水、给水、洁具、洗手台等。（注：另行分包内容：栏杆、扶手、消防工程、</w:t>
            </w:r>
            <w:proofErr w:type="gramStart"/>
            <w:r>
              <w:rPr>
                <w:rFonts w:ascii="宋体" w:hAnsi="宋体" w:cs="宋体" w:hint="eastAsia"/>
                <w:sz w:val="24"/>
                <w:szCs w:val="24"/>
                <w:highlight w:val="white"/>
              </w:rPr>
              <w:t>强电主</w:t>
            </w:r>
            <w:proofErr w:type="gramEnd"/>
            <w:r>
              <w:rPr>
                <w:rFonts w:ascii="宋体" w:hAnsi="宋体" w:cs="宋体" w:hint="eastAsia"/>
                <w:sz w:val="24"/>
                <w:szCs w:val="24"/>
                <w:highlight w:val="white"/>
              </w:rPr>
              <w:t>配电工程、弱电及智能化工程、室内门（含防火门）、家电家具、室内给水干管、排水干管）。</w:t>
            </w:r>
            <w:r>
              <w:rPr>
                <w:rFonts w:ascii="宋体" w:hAnsi="宋体" w:cs="宋体" w:hint="eastAsia"/>
                <w:sz w:val="24"/>
                <w:szCs w:val="24"/>
                <w:highlight w:val="yellow"/>
              </w:rPr>
              <w:t>该装修工程为包工包料，中标方需完成所有工程，所有完成工程结算价为政府相关部门审核后的结算价下浮13%。</w:t>
            </w:r>
          </w:p>
          <w:p w14:paraId="217B51E8" w14:textId="77777777" w:rsidR="00E53F7B" w:rsidRDefault="00000000">
            <w:r>
              <w:rPr>
                <w:rFonts w:ascii="宋体" w:hAnsi="宋体" w:cs="宋体" w:hint="eastAsia"/>
                <w:kern w:val="0"/>
                <w:sz w:val="24"/>
                <w:szCs w:val="24"/>
                <w:highlight w:val="white"/>
              </w:rPr>
              <w:t>5、随招标文件的工程量清单仅供投标人参考，还未经政府相关部门审核，最终以相关部门审核的为准。</w:t>
            </w:r>
          </w:p>
        </w:tc>
      </w:tr>
      <w:tr w:rsidR="00E53F7B" w14:paraId="453803CA" w14:textId="77777777">
        <w:tc>
          <w:tcPr>
            <w:tcW w:w="1335" w:type="dxa"/>
            <w:vAlign w:val="center"/>
          </w:tcPr>
          <w:p w14:paraId="43711706"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lastRenderedPageBreak/>
              <w:t>1.4.2</w:t>
            </w:r>
          </w:p>
        </w:tc>
        <w:tc>
          <w:tcPr>
            <w:tcW w:w="2463" w:type="dxa"/>
            <w:vAlign w:val="center"/>
          </w:tcPr>
          <w:p w14:paraId="52D9A807" w14:textId="77777777" w:rsidR="00E53F7B" w:rsidRDefault="00000000">
            <w:pPr>
              <w:tabs>
                <w:tab w:val="right" w:pos="9638"/>
              </w:tabs>
              <w:spacing w:line="500" w:lineRule="exact"/>
              <w:jc w:val="center"/>
              <w:rPr>
                <w:rFonts w:ascii="宋体" w:hAnsi="宋体" w:hint="eastAsia"/>
                <w:sz w:val="24"/>
                <w:szCs w:val="24"/>
              </w:rPr>
            </w:pPr>
            <w:r>
              <w:rPr>
                <w:rFonts w:ascii="宋体" w:hAnsi="宋体" w:cs="宋体" w:hint="eastAsia"/>
                <w:sz w:val="24"/>
                <w:szCs w:val="24"/>
                <w:highlight w:val="white"/>
              </w:rPr>
              <w:t>招标方式</w:t>
            </w:r>
          </w:p>
        </w:tc>
        <w:tc>
          <w:tcPr>
            <w:tcW w:w="5337" w:type="dxa"/>
            <w:gridSpan w:val="3"/>
            <w:vAlign w:val="center"/>
          </w:tcPr>
          <w:p w14:paraId="70204581" w14:textId="77777777" w:rsidR="00E53F7B" w:rsidRDefault="00000000">
            <w:pPr>
              <w:tabs>
                <w:tab w:val="right" w:pos="9638"/>
              </w:tabs>
              <w:spacing w:line="500" w:lineRule="exact"/>
              <w:rPr>
                <w:rFonts w:ascii="宋体" w:hAnsi="宋体" w:hint="eastAsia"/>
                <w:sz w:val="24"/>
                <w:szCs w:val="24"/>
                <w:highlight w:val="green"/>
              </w:rPr>
            </w:pPr>
            <w:bookmarkStart w:id="7" w:name="EBf1faa237b3864272937494f170423627"/>
            <w:r>
              <w:rPr>
                <w:rFonts w:ascii="宋体" w:hAnsi="宋体" w:cs="宋体" w:hint="eastAsia"/>
                <w:sz w:val="24"/>
                <w:szCs w:val="24"/>
                <w:highlight w:val="white"/>
              </w:rPr>
              <w:t>公开招标</w:t>
            </w:r>
            <w:bookmarkEnd w:id="7"/>
            <w:r>
              <w:rPr>
                <w:rFonts w:ascii="宋体" w:hAnsi="宋体" w:cs="宋体" w:hint="eastAsia"/>
                <w:sz w:val="24"/>
                <w:szCs w:val="24"/>
                <w:highlight w:val="white"/>
              </w:rPr>
              <w:t>。要约价为审核后的结算价（扣除</w:t>
            </w:r>
            <w:proofErr w:type="gramStart"/>
            <w:r>
              <w:rPr>
                <w:rFonts w:ascii="宋体" w:hAnsi="宋体" w:cs="宋体" w:hint="eastAsia"/>
                <w:sz w:val="24"/>
                <w:szCs w:val="24"/>
                <w:highlight w:val="white"/>
              </w:rPr>
              <w:t>甲供材</w:t>
            </w:r>
            <w:proofErr w:type="gramEnd"/>
            <w:r>
              <w:rPr>
                <w:rFonts w:ascii="宋体" w:hAnsi="宋体" w:cs="宋体" w:hint="eastAsia"/>
                <w:sz w:val="24"/>
                <w:szCs w:val="24"/>
                <w:highlight w:val="white"/>
              </w:rPr>
              <w:t>及另行分包项目）总价下浮13 %，随机摸球确定。</w:t>
            </w:r>
          </w:p>
        </w:tc>
      </w:tr>
      <w:tr w:rsidR="00E53F7B" w14:paraId="37254142" w14:textId="77777777">
        <w:tc>
          <w:tcPr>
            <w:tcW w:w="1335" w:type="dxa"/>
            <w:vAlign w:val="center"/>
          </w:tcPr>
          <w:p w14:paraId="28527F9F"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1.4.3</w:t>
            </w:r>
          </w:p>
        </w:tc>
        <w:tc>
          <w:tcPr>
            <w:tcW w:w="2463" w:type="dxa"/>
            <w:vAlign w:val="center"/>
          </w:tcPr>
          <w:p w14:paraId="568EE557"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质量要求</w:t>
            </w:r>
          </w:p>
        </w:tc>
        <w:tc>
          <w:tcPr>
            <w:tcW w:w="5337" w:type="dxa"/>
            <w:gridSpan w:val="3"/>
            <w:vAlign w:val="center"/>
          </w:tcPr>
          <w:p w14:paraId="499ECFE4" w14:textId="77777777" w:rsidR="00E53F7B" w:rsidRDefault="00000000">
            <w:pPr>
              <w:tabs>
                <w:tab w:val="right" w:pos="9638"/>
              </w:tabs>
              <w:spacing w:line="500" w:lineRule="exact"/>
              <w:rPr>
                <w:rFonts w:ascii="宋体" w:hAnsi="宋体" w:hint="eastAsia"/>
                <w:sz w:val="24"/>
                <w:szCs w:val="24"/>
                <w:highlight w:val="green"/>
              </w:rPr>
            </w:pPr>
            <w:bookmarkStart w:id="8" w:name="EBdbe77535aced4b91924c5a2c2acff382"/>
            <w:r>
              <w:rPr>
                <w:rFonts w:ascii="宋体" w:hAnsi="宋体" w:cs="宋体" w:hint="eastAsia"/>
                <w:sz w:val="24"/>
                <w:szCs w:val="24"/>
                <w:highlight w:val="white"/>
              </w:rPr>
              <w:t>合格</w:t>
            </w:r>
            <w:bookmarkEnd w:id="8"/>
          </w:p>
        </w:tc>
      </w:tr>
      <w:tr w:rsidR="00E53F7B" w14:paraId="3A5DD2D5" w14:textId="77777777">
        <w:tc>
          <w:tcPr>
            <w:tcW w:w="1335" w:type="dxa"/>
            <w:vAlign w:val="center"/>
          </w:tcPr>
          <w:p w14:paraId="42365921"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1.4.4</w:t>
            </w:r>
          </w:p>
        </w:tc>
        <w:tc>
          <w:tcPr>
            <w:tcW w:w="2463" w:type="dxa"/>
            <w:vAlign w:val="center"/>
          </w:tcPr>
          <w:p w14:paraId="17327EB5"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承包方式</w:t>
            </w:r>
          </w:p>
        </w:tc>
        <w:tc>
          <w:tcPr>
            <w:tcW w:w="5337" w:type="dxa"/>
            <w:gridSpan w:val="3"/>
            <w:vAlign w:val="center"/>
          </w:tcPr>
          <w:p w14:paraId="12F84F0E" w14:textId="77777777" w:rsidR="00E53F7B" w:rsidRDefault="00000000">
            <w:pPr>
              <w:rPr>
                <w:rFonts w:ascii="宋体" w:hAnsi="宋体" w:hint="eastAsia"/>
                <w:sz w:val="24"/>
                <w:szCs w:val="24"/>
                <w:highlight w:val="magenta"/>
              </w:rPr>
            </w:pPr>
            <w:bookmarkStart w:id="9" w:name="EBcf3c4f4552d0446b98313b7294a89bdc"/>
            <w:bookmarkStart w:id="10" w:name="EBf54a7933b53f41adb0b25035aacabd08"/>
            <w:bookmarkStart w:id="11" w:name="EBed6f224857204562853cdc68a41f8c5d"/>
            <w:bookmarkStart w:id="12" w:name="EBb9c77da003704a3ea29cbe5116c8214f"/>
            <w:bookmarkEnd w:id="9"/>
            <w:bookmarkEnd w:id="10"/>
            <w:bookmarkEnd w:id="11"/>
            <w:bookmarkEnd w:id="12"/>
            <w:r>
              <w:rPr>
                <w:rFonts w:ascii="宋体" w:hAnsi="宋体" w:cs="宋体" w:hint="eastAsia"/>
                <w:sz w:val="24"/>
                <w:szCs w:val="24"/>
                <w:highlight w:val="white"/>
              </w:rPr>
              <w:t>施工总承包：专业工程分包</w:t>
            </w:r>
            <w:r>
              <w:rPr>
                <w:rFonts w:ascii="宋体" w:eastAsia="MS Gothic" w:hAnsi="宋体" w:cs="MS Gothic" w:hint="eastAsia"/>
                <w:sz w:val="24"/>
                <w:szCs w:val="24"/>
                <w:highlight w:val="white"/>
              </w:rPr>
              <w:t>☑</w:t>
            </w:r>
            <w:r>
              <w:rPr>
                <w:rFonts w:ascii="宋体" w:hAnsi="宋体" w:cs="宋体" w:hint="eastAsia"/>
                <w:sz w:val="24"/>
                <w:szCs w:val="24"/>
                <w:highlight w:val="white"/>
              </w:rPr>
              <w:t>；</w:t>
            </w:r>
            <w:bookmarkStart w:id="13" w:name="EBe2e53278b0244c7c95a15f661bebd28d"/>
            <w:bookmarkEnd w:id="13"/>
            <w:r>
              <w:rPr>
                <w:rFonts w:ascii="宋体" w:hAnsi="宋体" w:cs="宋体" w:hint="eastAsia"/>
                <w:sz w:val="24"/>
                <w:szCs w:val="24"/>
                <w:highlight w:val="white"/>
              </w:rPr>
              <w:t>劳务分包</w:t>
            </w:r>
            <w:r>
              <w:rPr>
                <w:rFonts w:ascii="宋体" w:hAnsi="宋体" w:cs="宋体" w:hint="eastAsia"/>
                <w:szCs w:val="21"/>
              </w:rPr>
              <w:t>☐；</w:t>
            </w:r>
          </w:p>
        </w:tc>
      </w:tr>
      <w:tr w:rsidR="00E53F7B" w14:paraId="7E636403" w14:textId="77777777">
        <w:tc>
          <w:tcPr>
            <w:tcW w:w="1335" w:type="dxa"/>
            <w:vAlign w:val="center"/>
          </w:tcPr>
          <w:p w14:paraId="1AA3F6A1" w14:textId="77777777" w:rsidR="00E53F7B" w:rsidRDefault="00000000">
            <w:pPr>
              <w:tabs>
                <w:tab w:val="right" w:pos="9638"/>
              </w:tabs>
              <w:spacing w:line="800" w:lineRule="exact"/>
              <w:jc w:val="center"/>
              <w:rPr>
                <w:rFonts w:ascii="宋体" w:hAnsi="宋体" w:hint="eastAsia"/>
                <w:sz w:val="24"/>
                <w:szCs w:val="24"/>
              </w:rPr>
            </w:pPr>
            <w:r>
              <w:rPr>
                <w:rFonts w:ascii="宋体" w:hAnsi="宋体" w:hint="eastAsia"/>
                <w:sz w:val="24"/>
                <w:szCs w:val="24"/>
                <w:highlight w:val="white"/>
              </w:rPr>
              <w:t>1.4.5</w:t>
            </w:r>
          </w:p>
        </w:tc>
        <w:tc>
          <w:tcPr>
            <w:tcW w:w="2463" w:type="dxa"/>
            <w:vAlign w:val="center"/>
          </w:tcPr>
          <w:p w14:paraId="422F98C5"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计划工期</w:t>
            </w:r>
          </w:p>
        </w:tc>
        <w:tc>
          <w:tcPr>
            <w:tcW w:w="5337" w:type="dxa"/>
            <w:gridSpan w:val="3"/>
            <w:vAlign w:val="center"/>
          </w:tcPr>
          <w:p w14:paraId="2E1885E3"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rPr>
              <w:t>计划工期：</w:t>
            </w:r>
            <w:r>
              <w:rPr>
                <w:rFonts w:ascii="宋体" w:hAnsi="宋体" w:cs="宋体" w:hint="eastAsia"/>
                <w:sz w:val="24"/>
                <w:szCs w:val="24"/>
                <w:u w:val="single"/>
              </w:rPr>
              <w:t xml:space="preserve"> 120 </w:t>
            </w:r>
            <w:r>
              <w:rPr>
                <w:rFonts w:ascii="宋体" w:hAnsi="宋体" w:cs="宋体" w:hint="eastAsia"/>
                <w:sz w:val="24"/>
                <w:szCs w:val="24"/>
              </w:rPr>
              <w:t>日历天</w:t>
            </w:r>
          </w:p>
          <w:p w14:paraId="42D5D514"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rPr>
              <w:t>计划开工日期：</w:t>
            </w:r>
            <w:bookmarkStart w:id="14" w:name="EBcd3ae700b7154193a34908cc80e16f2d"/>
            <w:r>
              <w:rPr>
                <w:rFonts w:ascii="宋体" w:hAnsi="宋体" w:hint="eastAsia"/>
                <w:sz w:val="24"/>
                <w:szCs w:val="24"/>
                <w:u w:val="single"/>
              </w:rPr>
              <w:t>2024</w:t>
            </w:r>
            <w:r>
              <w:rPr>
                <w:rFonts w:ascii="宋体" w:hAnsi="宋体" w:cs="宋体" w:hint="eastAsia"/>
                <w:sz w:val="24"/>
                <w:szCs w:val="24"/>
                <w:u w:val="single"/>
              </w:rPr>
              <w:t>年08月11日</w:t>
            </w:r>
            <w:bookmarkEnd w:id="14"/>
          </w:p>
          <w:p w14:paraId="25BB3650"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rPr>
              <w:t>计划竣工日期：</w:t>
            </w:r>
            <w:r>
              <w:rPr>
                <w:rFonts w:ascii="宋体" w:hAnsi="宋体" w:hint="eastAsia"/>
                <w:sz w:val="24"/>
                <w:szCs w:val="24"/>
                <w:u w:val="single"/>
              </w:rPr>
              <w:t>2024</w:t>
            </w:r>
            <w:r>
              <w:rPr>
                <w:rFonts w:ascii="宋体" w:hAnsi="宋体" w:cs="宋体" w:hint="eastAsia"/>
                <w:sz w:val="24"/>
                <w:szCs w:val="24"/>
                <w:u w:val="single"/>
              </w:rPr>
              <w:t>年12月10日</w:t>
            </w:r>
          </w:p>
        </w:tc>
      </w:tr>
      <w:tr w:rsidR="00E53F7B" w14:paraId="2F4B4A80" w14:textId="77777777">
        <w:tc>
          <w:tcPr>
            <w:tcW w:w="1335" w:type="dxa"/>
            <w:vAlign w:val="center"/>
          </w:tcPr>
          <w:p w14:paraId="729BC904"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1.5.1</w:t>
            </w:r>
          </w:p>
        </w:tc>
        <w:tc>
          <w:tcPr>
            <w:tcW w:w="2463" w:type="dxa"/>
            <w:vAlign w:val="center"/>
          </w:tcPr>
          <w:p w14:paraId="642A9FA8" w14:textId="77777777" w:rsidR="00E53F7B" w:rsidRDefault="00000000">
            <w:pPr>
              <w:tabs>
                <w:tab w:val="right" w:pos="9638"/>
              </w:tabs>
              <w:spacing w:line="5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投标人资格</w:t>
            </w:r>
          </w:p>
        </w:tc>
        <w:tc>
          <w:tcPr>
            <w:tcW w:w="5337" w:type="dxa"/>
            <w:gridSpan w:val="3"/>
            <w:vAlign w:val="center"/>
          </w:tcPr>
          <w:p w14:paraId="62A5C01F" w14:textId="77777777" w:rsidR="00E53F7B" w:rsidRDefault="00000000">
            <w:pPr>
              <w:tabs>
                <w:tab w:val="right" w:pos="9638"/>
              </w:tabs>
              <w:spacing w:line="360" w:lineRule="exact"/>
              <w:rPr>
                <w:rFonts w:ascii="宋体" w:hAnsi="宋体" w:hint="eastAsia"/>
                <w:sz w:val="24"/>
                <w:szCs w:val="24"/>
                <w:highlight w:val="green"/>
              </w:rPr>
            </w:pPr>
            <w:r>
              <w:rPr>
                <w:rFonts w:ascii="宋体" w:hAnsi="宋体" w:cs="宋体" w:hint="eastAsia"/>
                <w:sz w:val="24"/>
                <w:szCs w:val="24"/>
                <w:highlight w:val="white"/>
              </w:rPr>
              <w:t>已入东乡城投承建工程项目专业分包供应商名录</w:t>
            </w:r>
          </w:p>
        </w:tc>
      </w:tr>
      <w:tr w:rsidR="00E53F7B" w14:paraId="0F8D83A7" w14:textId="77777777">
        <w:tc>
          <w:tcPr>
            <w:tcW w:w="1335" w:type="dxa"/>
            <w:vAlign w:val="center"/>
          </w:tcPr>
          <w:p w14:paraId="0965C3D2"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hint="eastAsia"/>
                <w:sz w:val="24"/>
                <w:szCs w:val="24"/>
                <w:highlight w:val="white"/>
              </w:rPr>
              <w:t>1.5.2</w:t>
            </w:r>
          </w:p>
        </w:tc>
        <w:tc>
          <w:tcPr>
            <w:tcW w:w="2463" w:type="dxa"/>
            <w:vAlign w:val="center"/>
          </w:tcPr>
          <w:p w14:paraId="02213764" w14:textId="77777777" w:rsidR="00E53F7B" w:rsidRDefault="00000000">
            <w:pPr>
              <w:tabs>
                <w:tab w:val="right" w:pos="9638"/>
              </w:tabs>
              <w:spacing w:line="400" w:lineRule="exact"/>
              <w:jc w:val="center"/>
              <w:rPr>
                <w:rFonts w:ascii="宋体" w:hAnsi="宋体" w:cs="宋体" w:hint="eastAsia"/>
                <w:spacing w:val="-8"/>
                <w:sz w:val="24"/>
                <w:szCs w:val="24"/>
                <w:highlight w:val="white"/>
              </w:rPr>
            </w:pPr>
            <w:r>
              <w:rPr>
                <w:rFonts w:ascii="宋体" w:hAnsi="宋体" w:cs="宋体" w:hint="eastAsia"/>
                <w:spacing w:val="-8"/>
                <w:sz w:val="24"/>
                <w:szCs w:val="24"/>
                <w:highlight w:val="white"/>
              </w:rPr>
              <w:t>投标人资质等级要求</w:t>
            </w:r>
          </w:p>
        </w:tc>
        <w:tc>
          <w:tcPr>
            <w:tcW w:w="5337" w:type="dxa"/>
            <w:gridSpan w:val="3"/>
            <w:vAlign w:val="center"/>
          </w:tcPr>
          <w:p w14:paraId="51062C33" w14:textId="77777777" w:rsidR="00E53F7B" w:rsidRDefault="00000000">
            <w:pPr>
              <w:tabs>
                <w:tab w:val="right" w:pos="9638"/>
              </w:tabs>
              <w:spacing w:line="300" w:lineRule="exact"/>
              <w:rPr>
                <w:rFonts w:ascii="宋体" w:hAnsi="宋体" w:cs="宋体" w:hint="eastAsia"/>
                <w:sz w:val="24"/>
                <w:szCs w:val="24"/>
                <w:highlight w:val="white"/>
              </w:rPr>
            </w:pPr>
            <w:r>
              <w:rPr>
                <w:rFonts w:ascii="宋体" w:hAnsi="宋体" w:cs="宋体" w:hint="eastAsia"/>
                <w:sz w:val="24"/>
                <w:szCs w:val="24"/>
                <w:highlight w:val="white"/>
              </w:rPr>
              <w:t>东乡本地注册企业（含东乡注册分公司），建筑装修装饰工程专业承包二级及以上或建筑工程施工总承包三级及以上资质。</w:t>
            </w:r>
          </w:p>
        </w:tc>
      </w:tr>
      <w:tr w:rsidR="00E53F7B" w14:paraId="4D057B12" w14:textId="77777777">
        <w:tc>
          <w:tcPr>
            <w:tcW w:w="1335" w:type="dxa"/>
            <w:vAlign w:val="center"/>
          </w:tcPr>
          <w:p w14:paraId="42DA76D7" w14:textId="77777777" w:rsidR="00E53F7B" w:rsidRDefault="00000000">
            <w:pPr>
              <w:tabs>
                <w:tab w:val="right" w:pos="9638"/>
              </w:tabs>
              <w:spacing w:line="400" w:lineRule="exact"/>
              <w:jc w:val="center"/>
            </w:pPr>
            <w:r>
              <w:rPr>
                <w:rFonts w:ascii="宋体" w:hAnsi="宋体" w:hint="eastAsia"/>
                <w:sz w:val="24"/>
                <w:szCs w:val="24"/>
                <w:highlight w:val="white"/>
              </w:rPr>
              <w:t>1.5.3</w:t>
            </w:r>
          </w:p>
        </w:tc>
        <w:tc>
          <w:tcPr>
            <w:tcW w:w="2463" w:type="dxa"/>
            <w:vAlign w:val="center"/>
          </w:tcPr>
          <w:p w14:paraId="1FB15842" w14:textId="77777777" w:rsidR="00E53F7B" w:rsidRDefault="00000000">
            <w:pPr>
              <w:tabs>
                <w:tab w:val="right" w:pos="9638"/>
              </w:tabs>
              <w:spacing w:line="4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注册建造师资格要求</w:t>
            </w:r>
          </w:p>
        </w:tc>
        <w:tc>
          <w:tcPr>
            <w:tcW w:w="5337" w:type="dxa"/>
            <w:gridSpan w:val="3"/>
            <w:vAlign w:val="center"/>
          </w:tcPr>
          <w:p w14:paraId="5DF853BA" w14:textId="77777777" w:rsidR="00E53F7B" w:rsidRDefault="00000000">
            <w:pPr>
              <w:tabs>
                <w:tab w:val="right" w:pos="9638"/>
              </w:tabs>
              <w:spacing w:line="400" w:lineRule="exact"/>
              <w:jc w:val="left"/>
              <w:rPr>
                <w:rFonts w:ascii="宋体" w:hAnsi="宋体" w:cs="宋体" w:hint="eastAsia"/>
                <w:spacing w:val="-8"/>
                <w:sz w:val="24"/>
                <w:szCs w:val="24"/>
                <w:highlight w:val="white"/>
              </w:rPr>
            </w:pPr>
            <w:r>
              <w:rPr>
                <w:rFonts w:ascii="宋体" w:hAnsi="宋体" w:cs="宋体" w:hint="eastAsia"/>
                <w:sz w:val="24"/>
                <w:szCs w:val="24"/>
                <w:highlight w:val="white"/>
              </w:rPr>
              <w:t>专业：</w:t>
            </w:r>
            <w:r>
              <w:rPr>
                <w:rFonts w:ascii="宋体" w:hAnsi="宋体" w:cs="宋体" w:hint="eastAsia"/>
                <w:spacing w:val="-8"/>
                <w:sz w:val="24"/>
                <w:szCs w:val="24"/>
                <w:highlight w:val="white"/>
              </w:rPr>
              <w:t>建筑工程专业，并持有建设行政主管部门核发的经年检合格有效的B类安全生产考核合格证书；</w:t>
            </w:r>
          </w:p>
          <w:p w14:paraId="2C61822D" w14:textId="77777777" w:rsidR="00E53F7B" w:rsidRDefault="00000000">
            <w:pPr>
              <w:tabs>
                <w:tab w:val="right" w:pos="9638"/>
              </w:tabs>
              <w:spacing w:line="400" w:lineRule="exact"/>
              <w:jc w:val="left"/>
              <w:rPr>
                <w:rFonts w:ascii="宋体" w:hAnsi="宋体" w:hint="eastAsia"/>
                <w:sz w:val="24"/>
                <w:szCs w:val="24"/>
              </w:rPr>
            </w:pPr>
            <w:r>
              <w:rPr>
                <w:rFonts w:ascii="宋体" w:hAnsi="宋体" w:cs="宋体" w:hint="eastAsia"/>
                <w:spacing w:val="-8"/>
                <w:sz w:val="24"/>
                <w:szCs w:val="24"/>
                <w:highlight w:val="white"/>
              </w:rPr>
              <w:t>等级：二级（含）以上。</w:t>
            </w:r>
          </w:p>
        </w:tc>
      </w:tr>
      <w:tr w:rsidR="00E53F7B" w14:paraId="205A9AEC" w14:textId="77777777">
        <w:tc>
          <w:tcPr>
            <w:tcW w:w="1335" w:type="dxa"/>
            <w:vAlign w:val="center"/>
          </w:tcPr>
          <w:p w14:paraId="314FAE2A"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1.5.4</w:t>
            </w:r>
          </w:p>
        </w:tc>
        <w:tc>
          <w:tcPr>
            <w:tcW w:w="2463" w:type="dxa"/>
            <w:vAlign w:val="center"/>
          </w:tcPr>
          <w:p w14:paraId="57330F00" w14:textId="77777777" w:rsidR="00E53F7B" w:rsidRDefault="00000000">
            <w:pPr>
              <w:tabs>
                <w:tab w:val="right" w:pos="9638"/>
              </w:tabs>
              <w:spacing w:line="4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其他要求</w:t>
            </w:r>
          </w:p>
        </w:tc>
        <w:tc>
          <w:tcPr>
            <w:tcW w:w="5337" w:type="dxa"/>
            <w:gridSpan w:val="3"/>
            <w:vAlign w:val="center"/>
          </w:tcPr>
          <w:p w14:paraId="570C028E" w14:textId="77777777" w:rsidR="00E53F7B" w:rsidRDefault="00000000">
            <w:pPr>
              <w:tabs>
                <w:tab w:val="right" w:pos="9638"/>
              </w:tabs>
              <w:spacing w:line="400" w:lineRule="exact"/>
              <w:rPr>
                <w:rFonts w:ascii="宋体" w:hAnsi="宋体" w:hint="eastAsia"/>
                <w:sz w:val="24"/>
                <w:szCs w:val="24"/>
              </w:rPr>
            </w:pPr>
            <w:bookmarkStart w:id="15" w:name="EB879c3dcae7d044619182ed2dc25d4516"/>
            <w:r>
              <w:rPr>
                <w:rFonts w:ascii="宋体" w:hAnsi="宋体" w:cs="MS Gothic" w:hint="eastAsia"/>
                <w:sz w:val="24"/>
                <w:szCs w:val="24"/>
                <w:highlight w:val="white"/>
              </w:rPr>
              <w:t xml:space="preserve"> </w:t>
            </w:r>
            <w:r>
              <w:rPr>
                <w:rFonts w:ascii="宋体" w:eastAsia="MS Gothic" w:hAnsi="宋体" w:cs="MS Gothic" w:hint="eastAsia"/>
                <w:sz w:val="24"/>
                <w:szCs w:val="24"/>
                <w:highlight w:val="white"/>
              </w:rPr>
              <w:t>☑</w:t>
            </w:r>
            <w:r>
              <w:rPr>
                <w:rFonts w:ascii="宋体" w:hAnsi="宋体" w:hint="eastAsia"/>
                <w:sz w:val="24"/>
                <w:szCs w:val="24"/>
                <w:highlight w:val="white"/>
              </w:rPr>
              <w:t xml:space="preserve"> </w:t>
            </w:r>
            <w:bookmarkEnd w:id="15"/>
            <w:r>
              <w:rPr>
                <w:rFonts w:ascii="宋体" w:hAnsi="宋体" w:cs="宋体" w:hint="eastAsia"/>
                <w:sz w:val="24"/>
                <w:szCs w:val="24"/>
                <w:highlight w:val="white"/>
              </w:rPr>
              <w:t>法定代表人证书和本人身份证及法定代表人授权委托书和本人身份证；</w:t>
            </w:r>
          </w:p>
          <w:p w14:paraId="3E529354" w14:textId="77777777" w:rsidR="00E53F7B" w:rsidRDefault="00000000">
            <w:pPr>
              <w:tabs>
                <w:tab w:val="right" w:pos="9638"/>
              </w:tabs>
              <w:spacing w:line="400" w:lineRule="exact"/>
              <w:rPr>
                <w:rFonts w:ascii="宋体" w:hAnsi="宋体" w:hint="eastAsia"/>
                <w:sz w:val="24"/>
                <w:szCs w:val="24"/>
              </w:rPr>
            </w:pPr>
            <w:bookmarkStart w:id="16" w:name="EB9271212036704bfcb6aa6dfeedace6f1"/>
            <w:r>
              <w:rPr>
                <w:rFonts w:ascii="宋体" w:hAnsi="宋体" w:hint="eastAsia"/>
                <w:sz w:val="24"/>
                <w:szCs w:val="24"/>
                <w:highlight w:val="white"/>
              </w:rPr>
              <w:t xml:space="preserve"> </w:t>
            </w:r>
            <w:r>
              <w:rPr>
                <w:rFonts w:ascii="宋体" w:eastAsia="MS Gothic" w:hAnsi="宋体" w:cs="MS Gothic" w:hint="eastAsia"/>
                <w:sz w:val="24"/>
                <w:szCs w:val="24"/>
                <w:highlight w:val="white"/>
              </w:rPr>
              <w:t>☑</w:t>
            </w:r>
            <w:r>
              <w:rPr>
                <w:rFonts w:ascii="宋体" w:hAnsi="宋体" w:hint="eastAsia"/>
                <w:sz w:val="24"/>
                <w:szCs w:val="24"/>
                <w:highlight w:val="white"/>
              </w:rPr>
              <w:t xml:space="preserve"> </w:t>
            </w:r>
            <w:bookmarkEnd w:id="16"/>
            <w:r>
              <w:rPr>
                <w:rFonts w:ascii="宋体" w:hAnsi="宋体" w:cs="宋体" w:hint="eastAsia"/>
                <w:sz w:val="24"/>
                <w:szCs w:val="24"/>
                <w:highlight w:val="white"/>
              </w:rPr>
              <w:t>企业营业执照复印件；</w:t>
            </w:r>
          </w:p>
          <w:p w14:paraId="3B44E764" w14:textId="77777777" w:rsidR="00E53F7B" w:rsidRDefault="00000000">
            <w:pPr>
              <w:tabs>
                <w:tab w:val="right" w:pos="9638"/>
              </w:tabs>
              <w:spacing w:line="400" w:lineRule="exact"/>
              <w:rPr>
                <w:rFonts w:ascii="宋体" w:hAnsi="宋体" w:hint="eastAsia"/>
                <w:sz w:val="24"/>
                <w:szCs w:val="24"/>
              </w:rPr>
            </w:pPr>
            <w:bookmarkStart w:id="17" w:name="EB8d5609d5717b4fe483fcc501f0f1768d"/>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17"/>
            <w:r>
              <w:rPr>
                <w:rFonts w:ascii="宋体" w:hAnsi="宋体" w:cs="宋体" w:hint="eastAsia"/>
                <w:spacing w:val="-4"/>
                <w:sz w:val="24"/>
                <w:szCs w:val="24"/>
                <w:highlight w:val="white"/>
              </w:rPr>
              <w:t>有效的</w:t>
            </w:r>
            <w:r>
              <w:rPr>
                <w:rFonts w:ascii="宋体" w:hAnsi="宋体" w:cs="宋体" w:hint="eastAsia"/>
                <w:sz w:val="24"/>
                <w:szCs w:val="24"/>
                <w:highlight w:val="white"/>
              </w:rPr>
              <w:t>企业资质证书复印件；</w:t>
            </w:r>
          </w:p>
          <w:p w14:paraId="52EED210" w14:textId="77777777" w:rsidR="00E53F7B" w:rsidRDefault="00000000">
            <w:pPr>
              <w:tabs>
                <w:tab w:val="right" w:pos="9638"/>
              </w:tabs>
              <w:spacing w:line="440" w:lineRule="exact"/>
              <w:rPr>
                <w:rFonts w:ascii="宋体" w:hAnsi="宋体" w:hint="eastAsia"/>
                <w:spacing w:val="-4"/>
                <w:sz w:val="24"/>
                <w:szCs w:val="24"/>
              </w:rPr>
            </w:pPr>
            <w:bookmarkStart w:id="18" w:name="EBf42c21162db841b086bc5924db1eb67a"/>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18"/>
            <w:r>
              <w:rPr>
                <w:rFonts w:ascii="宋体" w:hAnsi="宋体" w:cs="宋体" w:hint="eastAsia"/>
                <w:spacing w:val="-4"/>
                <w:sz w:val="24"/>
                <w:szCs w:val="24"/>
                <w:highlight w:val="white"/>
              </w:rPr>
              <w:t>在有效期内的安全生产许可证；</w:t>
            </w:r>
          </w:p>
          <w:p w14:paraId="4E3881D3" w14:textId="77777777" w:rsidR="00E53F7B" w:rsidRDefault="00000000">
            <w:pPr>
              <w:tabs>
                <w:tab w:val="right" w:pos="9638"/>
              </w:tabs>
              <w:spacing w:line="400" w:lineRule="exact"/>
              <w:rPr>
                <w:rFonts w:ascii="宋体" w:hAnsi="宋体" w:hint="eastAsia"/>
                <w:spacing w:val="-4"/>
                <w:sz w:val="24"/>
                <w:szCs w:val="24"/>
                <w:highlight w:val="white"/>
              </w:rPr>
            </w:pPr>
            <w:bookmarkStart w:id="19" w:name="EBfce31cdec1c64dd6bba8500ea4bd47fa"/>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19"/>
            <w:r>
              <w:rPr>
                <w:rFonts w:ascii="宋体" w:hAnsi="宋体" w:cs="宋体" w:hint="eastAsia"/>
                <w:spacing w:val="-4"/>
                <w:sz w:val="24"/>
                <w:szCs w:val="24"/>
                <w:highlight w:val="white"/>
              </w:rPr>
              <w:t>有效的建造</w:t>
            </w:r>
            <w:proofErr w:type="gramStart"/>
            <w:r>
              <w:rPr>
                <w:rFonts w:ascii="宋体" w:hAnsi="宋体" w:cs="宋体" w:hint="eastAsia"/>
                <w:spacing w:val="-4"/>
                <w:sz w:val="24"/>
                <w:szCs w:val="24"/>
                <w:highlight w:val="white"/>
              </w:rPr>
              <w:t>师注册</w:t>
            </w:r>
            <w:proofErr w:type="gramEnd"/>
            <w:r>
              <w:rPr>
                <w:rFonts w:ascii="宋体" w:hAnsi="宋体" w:cs="宋体" w:hint="eastAsia"/>
                <w:spacing w:val="-4"/>
                <w:sz w:val="24"/>
                <w:szCs w:val="24"/>
                <w:highlight w:val="white"/>
              </w:rPr>
              <w:t>证书；</w:t>
            </w:r>
          </w:p>
          <w:p w14:paraId="31797924" w14:textId="77777777" w:rsidR="00E53F7B" w:rsidRDefault="00000000">
            <w:pPr>
              <w:tabs>
                <w:tab w:val="right" w:pos="9638"/>
              </w:tabs>
              <w:spacing w:line="400" w:lineRule="exact"/>
              <w:rPr>
                <w:rFonts w:ascii="宋体" w:hAnsi="宋体" w:hint="eastAsia"/>
                <w:sz w:val="24"/>
                <w:szCs w:val="24"/>
                <w:highlight w:val="white"/>
              </w:rPr>
            </w:pPr>
            <w:bookmarkStart w:id="20" w:name="EB50cf04bef823422088288e5b6cbec5be"/>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20"/>
            <w:r>
              <w:rPr>
                <w:rFonts w:ascii="宋体" w:hAnsi="宋体" w:cs="宋体" w:hint="eastAsia"/>
                <w:spacing w:val="-4"/>
                <w:sz w:val="24"/>
                <w:szCs w:val="24"/>
                <w:highlight w:val="white"/>
              </w:rPr>
              <w:t>有效的</w:t>
            </w:r>
            <w:r>
              <w:rPr>
                <w:rFonts w:ascii="宋体" w:hAnsi="宋体" w:cs="宋体" w:hint="eastAsia"/>
                <w:sz w:val="24"/>
                <w:szCs w:val="24"/>
                <w:highlight w:val="white"/>
              </w:rPr>
              <w:t>技术负责人职称证书；</w:t>
            </w:r>
          </w:p>
          <w:p w14:paraId="7140F0BE" w14:textId="77777777" w:rsidR="00E53F7B" w:rsidRDefault="00000000">
            <w:pPr>
              <w:tabs>
                <w:tab w:val="right" w:pos="9638"/>
              </w:tabs>
              <w:spacing w:line="400" w:lineRule="exact"/>
              <w:rPr>
                <w:rFonts w:ascii="宋体" w:hAnsi="宋体" w:hint="eastAsia"/>
                <w:sz w:val="24"/>
                <w:szCs w:val="24"/>
                <w:highlight w:val="white"/>
              </w:rPr>
            </w:pPr>
            <w:bookmarkStart w:id="21" w:name="EB7cf1e21193354ce1ab8266497f61e0e1"/>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21"/>
            <w:r>
              <w:rPr>
                <w:rFonts w:ascii="宋体" w:hAnsi="宋体" w:cs="宋体" w:hint="eastAsia"/>
                <w:spacing w:val="-4"/>
                <w:sz w:val="24"/>
                <w:szCs w:val="24"/>
                <w:highlight w:val="white"/>
              </w:rPr>
              <w:t>有效的</w:t>
            </w:r>
            <w:r>
              <w:rPr>
                <w:rFonts w:ascii="宋体" w:hAnsi="宋体" w:cs="宋体" w:hint="eastAsia"/>
                <w:sz w:val="24"/>
                <w:szCs w:val="24"/>
                <w:highlight w:val="white"/>
              </w:rPr>
              <w:t>关键岗位人员岗位证书；</w:t>
            </w:r>
          </w:p>
          <w:p w14:paraId="1F179F3C" w14:textId="77777777" w:rsidR="00E53F7B" w:rsidRDefault="00000000">
            <w:pPr>
              <w:rPr>
                <w:rFonts w:ascii="宋体" w:hAnsi="宋体" w:hint="eastAsia"/>
                <w:b/>
                <w:sz w:val="24"/>
                <w:szCs w:val="24"/>
              </w:rPr>
            </w:pPr>
            <w:bookmarkStart w:id="22" w:name="EBe77d2936381d403dae31bbb0a31e034f"/>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22"/>
            <w:r>
              <w:rPr>
                <w:rFonts w:ascii="宋体" w:hAnsi="宋体" w:cs="宋体" w:hint="eastAsia"/>
                <w:sz w:val="24"/>
                <w:szCs w:val="24"/>
                <w:highlight w:val="white"/>
              </w:rPr>
              <w:t>投标保证金</w:t>
            </w:r>
            <w:proofErr w:type="gramStart"/>
            <w:r>
              <w:rPr>
                <w:rFonts w:ascii="宋体" w:hAnsi="宋体" w:cs="宋体" w:hint="eastAsia"/>
                <w:sz w:val="24"/>
                <w:szCs w:val="24"/>
                <w:highlight w:val="white"/>
              </w:rPr>
              <w:t>转帐</w:t>
            </w:r>
            <w:proofErr w:type="gramEnd"/>
            <w:r>
              <w:rPr>
                <w:rFonts w:ascii="宋体" w:hAnsi="宋体" w:cs="宋体" w:hint="eastAsia"/>
                <w:sz w:val="24"/>
                <w:szCs w:val="24"/>
                <w:highlight w:val="white"/>
              </w:rPr>
              <w:t>凭证。</w:t>
            </w:r>
          </w:p>
        </w:tc>
      </w:tr>
      <w:tr w:rsidR="00E53F7B" w14:paraId="1AF67437" w14:textId="77777777">
        <w:tc>
          <w:tcPr>
            <w:tcW w:w="1335" w:type="dxa"/>
            <w:vAlign w:val="center"/>
          </w:tcPr>
          <w:p w14:paraId="71338D78"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1.5.5</w:t>
            </w:r>
          </w:p>
        </w:tc>
        <w:tc>
          <w:tcPr>
            <w:tcW w:w="2463" w:type="dxa"/>
            <w:vAlign w:val="center"/>
          </w:tcPr>
          <w:p w14:paraId="2AA664E4" w14:textId="77777777" w:rsidR="00E53F7B" w:rsidRDefault="00000000">
            <w:pPr>
              <w:tabs>
                <w:tab w:val="right" w:pos="9638"/>
              </w:tabs>
              <w:spacing w:line="400" w:lineRule="exact"/>
              <w:rPr>
                <w:rFonts w:ascii="宋体" w:hAnsi="宋体" w:hint="eastAsia"/>
                <w:spacing w:val="-8"/>
                <w:sz w:val="24"/>
                <w:szCs w:val="24"/>
                <w:highlight w:val="white"/>
              </w:rPr>
            </w:pPr>
            <w:r>
              <w:rPr>
                <w:rFonts w:ascii="宋体" w:hAnsi="宋体" w:cs="宋体" w:hint="eastAsia"/>
                <w:spacing w:val="-8"/>
                <w:sz w:val="24"/>
                <w:szCs w:val="24"/>
                <w:highlight w:val="white"/>
              </w:rPr>
              <w:t>是否接受联合体投标</w:t>
            </w:r>
          </w:p>
        </w:tc>
        <w:tc>
          <w:tcPr>
            <w:tcW w:w="5337" w:type="dxa"/>
            <w:gridSpan w:val="3"/>
            <w:vAlign w:val="center"/>
          </w:tcPr>
          <w:tbl>
            <w:tblPr>
              <w:tblW w:w="0" w:type="auto"/>
              <w:tblLayout w:type="fixed"/>
              <w:tblLook w:val="04A0" w:firstRow="1" w:lastRow="0" w:firstColumn="1" w:lastColumn="0" w:noHBand="0" w:noVBand="1"/>
            </w:tblPr>
            <w:tblGrid>
              <w:gridCol w:w="1562"/>
              <w:gridCol w:w="3559"/>
            </w:tblGrid>
            <w:tr w:rsidR="00E53F7B" w14:paraId="55FFD182" w14:textId="77777777">
              <w:tc>
                <w:tcPr>
                  <w:tcW w:w="1562" w:type="dxa"/>
                </w:tcPr>
                <w:p w14:paraId="731A7FB3" w14:textId="77777777" w:rsidR="00E53F7B" w:rsidRDefault="00000000">
                  <w:pPr>
                    <w:tabs>
                      <w:tab w:val="right" w:pos="9638"/>
                    </w:tabs>
                    <w:spacing w:line="400" w:lineRule="exact"/>
                    <w:rPr>
                      <w:rFonts w:ascii="宋体" w:hAnsi="宋体" w:hint="eastAsia"/>
                      <w:sz w:val="24"/>
                      <w:szCs w:val="24"/>
                    </w:rPr>
                  </w:pPr>
                  <w:bookmarkStart w:id="23" w:name="EB31ca0fe7dce14cbf859f068949d11ede"/>
                  <w:r>
                    <w:rPr>
                      <w:rFonts w:ascii="宋体" w:hAnsi="宋体" w:hint="eastAsia"/>
                      <w:sz w:val="24"/>
                      <w:szCs w:val="24"/>
                    </w:rPr>
                    <w:t xml:space="preserve"> </w:t>
                  </w:r>
                  <w:r>
                    <w:rPr>
                      <w:rFonts w:ascii="宋体" w:eastAsia="MS Gothic" w:hAnsi="宋体" w:cs="MS Gothic" w:hint="eastAsia"/>
                      <w:sz w:val="24"/>
                      <w:szCs w:val="24"/>
                    </w:rPr>
                    <w:t>☑</w:t>
                  </w:r>
                  <w:r>
                    <w:rPr>
                      <w:rFonts w:ascii="宋体" w:hAnsi="宋体" w:cs="MS Gothic" w:hint="eastAsia"/>
                      <w:sz w:val="24"/>
                      <w:szCs w:val="24"/>
                    </w:rPr>
                    <w:t>不接受</w:t>
                  </w:r>
                  <w:bookmarkEnd w:id="23"/>
                </w:p>
              </w:tc>
              <w:tc>
                <w:tcPr>
                  <w:tcW w:w="3559" w:type="dxa"/>
                </w:tcPr>
                <w:p w14:paraId="353DE706" w14:textId="77777777" w:rsidR="00E53F7B" w:rsidRDefault="00E53F7B">
                  <w:pPr>
                    <w:tabs>
                      <w:tab w:val="right" w:pos="9638"/>
                    </w:tabs>
                    <w:spacing w:line="400" w:lineRule="exact"/>
                    <w:rPr>
                      <w:rFonts w:ascii="宋体" w:hAnsi="宋体" w:hint="eastAsia"/>
                      <w:sz w:val="24"/>
                      <w:szCs w:val="24"/>
                    </w:rPr>
                  </w:pPr>
                </w:p>
              </w:tc>
            </w:tr>
          </w:tbl>
          <w:p w14:paraId="15DF3203" w14:textId="77777777" w:rsidR="00E53F7B" w:rsidRDefault="00E53F7B">
            <w:pPr>
              <w:tabs>
                <w:tab w:val="right" w:pos="9638"/>
              </w:tabs>
              <w:spacing w:line="400" w:lineRule="exact"/>
              <w:rPr>
                <w:rFonts w:ascii="宋体" w:hAnsi="宋体" w:hint="eastAsia"/>
                <w:sz w:val="24"/>
                <w:szCs w:val="24"/>
              </w:rPr>
            </w:pPr>
          </w:p>
        </w:tc>
      </w:tr>
      <w:tr w:rsidR="00E53F7B" w14:paraId="58635A4D" w14:textId="77777777">
        <w:tc>
          <w:tcPr>
            <w:tcW w:w="1335" w:type="dxa"/>
            <w:vAlign w:val="center"/>
          </w:tcPr>
          <w:p w14:paraId="3B2627BE"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1.5.6</w:t>
            </w:r>
          </w:p>
        </w:tc>
        <w:tc>
          <w:tcPr>
            <w:tcW w:w="2463" w:type="dxa"/>
            <w:vAlign w:val="center"/>
          </w:tcPr>
          <w:p w14:paraId="35A2695B" w14:textId="77777777" w:rsidR="00E53F7B" w:rsidRDefault="00000000">
            <w:pPr>
              <w:tabs>
                <w:tab w:val="right" w:pos="9638"/>
              </w:tabs>
              <w:spacing w:line="400" w:lineRule="exact"/>
              <w:jc w:val="center"/>
              <w:rPr>
                <w:rFonts w:ascii="宋体" w:hAnsi="宋体" w:hint="eastAsia"/>
                <w:spacing w:val="-8"/>
                <w:sz w:val="24"/>
                <w:szCs w:val="24"/>
              </w:rPr>
            </w:pPr>
            <w:r>
              <w:rPr>
                <w:rFonts w:ascii="宋体" w:hAnsi="宋体" w:cs="宋体" w:hint="eastAsia"/>
                <w:sz w:val="24"/>
                <w:szCs w:val="24"/>
                <w:highlight w:val="white"/>
              </w:rPr>
              <w:t>工程分包约定</w:t>
            </w:r>
          </w:p>
        </w:tc>
        <w:tc>
          <w:tcPr>
            <w:tcW w:w="5337" w:type="dxa"/>
            <w:gridSpan w:val="3"/>
            <w:vAlign w:val="center"/>
          </w:tcPr>
          <w:p w14:paraId="644C87A3"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rPr>
              <w:t>不允许分包</w:t>
            </w:r>
          </w:p>
        </w:tc>
      </w:tr>
      <w:tr w:rsidR="00E53F7B" w14:paraId="767F195C" w14:textId="77777777">
        <w:tc>
          <w:tcPr>
            <w:tcW w:w="1335" w:type="dxa"/>
            <w:vAlign w:val="center"/>
          </w:tcPr>
          <w:p w14:paraId="127EE472"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lastRenderedPageBreak/>
              <w:t>1.6.1</w:t>
            </w:r>
          </w:p>
        </w:tc>
        <w:tc>
          <w:tcPr>
            <w:tcW w:w="2463" w:type="dxa"/>
            <w:vAlign w:val="center"/>
          </w:tcPr>
          <w:p w14:paraId="5EDAFB21"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获取（下载）</w:t>
            </w:r>
          </w:p>
          <w:p w14:paraId="4C04E22B"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招标文件</w:t>
            </w:r>
          </w:p>
        </w:tc>
        <w:tc>
          <w:tcPr>
            <w:tcW w:w="5337" w:type="dxa"/>
            <w:gridSpan w:val="3"/>
            <w:vAlign w:val="center"/>
          </w:tcPr>
          <w:p w14:paraId="180F4A55"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highlight w:val="white"/>
              </w:rPr>
              <w:t>时间：</w:t>
            </w:r>
            <w:bookmarkStart w:id="24" w:name="EBf912a654a16944e1af026d7b95a54938"/>
            <w:r>
              <w:rPr>
                <w:rFonts w:ascii="宋体" w:hAnsi="宋体" w:hint="eastAsia"/>
                <w:sz w:val="24"/>
                <w:szCs w:val="24"/>
              </w:rPr>
              <w:t>2024</w:t>
            </w:r>
            <w:r>
              <w:rPr>
                <w:rFonts w:ascii="宋体" w:hAnsi="宋体" w:cs="宋体" w:hint="eastAsia"/>
                <w:sz w:val="24"/>
                <w:szCs w:val="24"/>
              </w:rPr>
              <w:t>年7月25日</w:t>
            </w:r>
            <w:bookmarkEnd w:id="24"/>
            <w:r>
              <w:rPr>
                <w:rFonts w:ascii="宋体" w:hAnsi="宋体" w:cs="宋体" w:hint="eastAsia"/>
                <w:sz w:val="24"/>
                <w:szCs w:val="24"/>
              </w:rPr>
              <w:t>至</w:t>
            </w:r>
            <w:r>
              <w:rPr>
                <w:rFonts w:ascii="宋体" w:hAnsi="宋体" w:hint="eastAsia"/>
                <w:sz w:val="24"/>
                <w:szCs w:val="24"/>
              </w:rPr>
              <w:t>2024</w:t>
            </w:r>
            <w:r>
              <w:rPr>
                <w:rFonts w:ascii="宋体" w:hAnsi="宋体" w:cs="宋体" w:hint="eastAsia"/>
                <w:sz w:val="24"/>
                <w:szCs w:val="24"/>
              </w:rPr>
              <w:t>年8 月1日</w:t>
            </w:r>
          </w:p>
          <w:p w14:paraId="3FE145F1" w14:textId="77777777" w:rsidR="00E53F7B" w:rsidRDefault="00000000">
            <w:pPr>
              <w:rPr>
                <w:rFonts w:ascii="宋体" w:hAnsi="宋体" w:hint="eastAsia"/>
                <w:sz w:val="24"/>
                <w:szCs w:val="24"/>
              </w:rPr>
            </w:pPr>
            <w:r>
              <w:rPr>
                <w:rFonts w:ascii="宋体" w:hAnsi="宋体" w:cs="宋体" w:hint="eastAsia"/>
                <w:sz w:val="24"/>
                <w:szCs w:val="24"/>
                <w:highlight w:val="white"/>
              </w:rPr>
              <w:t>地址：</w:t>
            </w:r>
            <w:r>
              <w:rPr>
                <w:rFonts w:ascii="宋体" w:hAnsi="宋体" w:cs="宋体" w:hint="eastAsia"/>
                <w:sz w:val="24"/>
              </w:rPr>
              <w:t>抚州市东乡城投集团官方网站（</w:t>
            </w:r>
            <w:hyperlink r:id="rId7" w:history="1">
              <w:r>
                <w:rPr>
                  <w:rStyle w:val="af8"/>
                  <w:rFonts w:ascii="宋体" w:hAnsi="宋体" w:cs="宋体" w:hint="eastAsia"/>
                  <w:color w:val="auto"/>
                  <w:sz w:val="24"/>
                </w:rPr>
                <w:t>http://www.fzdxctjt.cn</w:t>
              </w:r>
            </w:hyperlink>
            <w:r>
              <w:rPr>
                <w:rStyle w:val="af8"/>
                <w:rFonts w:ascii="宋体" w:hAnsi="宋体" w:cs="宋体" w:hint="eastAsia"/>
                <w:color w:val="auto"/>
                <w:sz w:val="24"/>
              </w:rPr>
              <w:t>)</w:t>
            </w:r>
          </w:p>
          <w:p w14:paraId="6347C596" w14:textId="77777777" w:rsidR="00E53F7B" w:rsidRDefault="00000000">
            <w:pPr>
              <w:tabs>
                <w:tab w:val="right" w:pos="9638"/>
              </w:tabs>
              <w:spacing w:line="400" w:lineRule="exact"/>
              <w:rPr>
                <w:rFonts w:ascii="宋体" w:hAnsi="宋体" w:hint="eastAsia"/>
                <w:sz w:val="24"/>
                <w:szCs w:val="24"/>
                <w:highlight w:val="white"/>
              </w:rPr>
            </w:pPr>
            <w:r>
              <w:rPr>
                <w:rFonts w:ascii="宋体" w:hAnsi="宋体" w:cs="宋体" w:hint="eastAsia"/>
                <w:sz w:val="24"/>
                <w:szCs w:val="24"/>
                <w:highlight w:val="white"/>
              </w:rPr>
              <w:t>招标文件的费用：</w:t>
            </w:r>
            <w:bookmarkStart w:id="25" w:name="EB6f3bd555080d42b39ecd1fbd9f4c7464"/>
            <w:r>
              <w:rPr>
                <w:rFonts w:ascii="宋体" w:hAnsi="宋体" w:hint="eastAsia"/>
                <w:sz w:val="24"/>
                <w:szCs w:val="24"/>
                <w:highlight w:val="white"/>
              </w:rPr>
              <w:t>/</w:t>
            </w:r>
            <w:bookmarkEnd w:id="25"/>
            <w:r>
              <w:rPr>
                <w:rFonts w:ascii="宋体" w:hAnsi="宋体" w:cs="宋体" w:hint="eastAsia"/>
                <w:sz w:val="24"/>
                <w:szCs w:val="24"/>
                <w:highlight w:val="white"/>
              </w:rPr>
              <w:t>元。</w:t>
            </w:r>
          </w:p>
        </w:tc>
      </w:tr>
      <w:tr w:rsidR="00E53F7B" w14:paraId="2A7FE915" w14:textId="77777777">
        <w:tc>
          <w:tcPr>
            <w:tcW w:w="1335" w:type="dxa"/>
            <w:vAlign w:val="center"/>
          </w:tcPr>
          <w:p w14:paraId="4742B886"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1.6.2</w:t>
            </w:r>
          </w:p>
        </w:tc>
        <w:tc>
          <w:tcPr>
            <w:tcW w:w="2463" w:type="dxa"/>
            <w:vAlign w:val="center"/>
          </w:tcPr>
          <w:p w14:paraId="4C327555"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投标文件份数</w:t>
            </w:r>
          </w:p>
        </w:tc>
        <w:tc>
          <w:tcPr>
            <w:tcW w:w="5337" w:type="dxa"/>
            <w:gridSpan w:val="3"/>
            <w:vAlign w:val="center"/>
          </w:tcPr>
          <w:p w14:paraId="5217519D" w14:textId="77777777" w:rsidR="00E53F7B" w:rsidRDefault="00000000">
            <w:pPr>
              <w:tabs>
                <w:tab w:val="right" w:pos="9638"/>
              </w:tabs>
              <w:spacing w:line="400" w:lineRule="exact"/>
              <w:rPr>
                <w:rFonts w:ascii="宋体" w:hAnsi="宋体" w:hint="eastAsia"/>
                <w:sz w:val="24"/>
                <w:szCs w:val="24"/>
              </w:rPr>
            </w:pPr>
            <w:bookmarkStart w:id="26" w:name="EB40db1d6a3f844d7d9c2475fa00e420a3"/>
            <w:r>
              <w:rPr>
                <w:rFonts w:ascii="宋体" w:hAnsi="宋体" w:hint="eastAsia"/>
                <w:sz w:val="24"/>
                <w:szCs w:val="24"/>
                <w:highlight w:val="white"/>
              </w:rPr>
              <w:t xml:space="preserve"> </w:t>
            </w:r>
            <w:bookmarkEnd w:id="26"/>
            <w:r>
              <w:rPr>
                <w:rFonts w:ascii="宋体" w:hAnsi="宋体" w:cs="宋体" w:hint="eastAsia"/>
                <w:sz w:val="24"/>
                <w:szCs w:val="24"/>
                <w:highlight w:val="white"/>
              </w:rPr>
              <w:t>投标文件正本和副本各一份（密封并加盖投标单位公章）</w:t>
            </w:r>
          </w:p>
        </w:tc>
      </w:tr>
      <w:tr w:rsidR="00E53F7B" w14:paraId="24FFE1AD" w14:textId="77777777">
        <w:tc>
          <w:tcPr>
            <w:tcW w:w="1335" w:type="dxa"/>
            <w:vAlign w:val="center"/>
          </w:tcPr>
          <w:p w14:paraId="6C230A3F"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1.6.3</w:t>
            </w:r>
          </w:p>
        </w:tc>
        <w:tc>
          <w:tcPr>
            <w:tcW w:w="2463" w:type="dxa"/>
            <w:vAlign w:val="center"/>
          </w:tcPr>
          <w:p w14:paraId="5DEE051F"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投标文件的递交</w:t>
            </w:r>
          </w:p>
        </w:tc>
        <w:tc>
          <w:tcPr>
            <w:tcW w:w="5337" w:type="dxa"/>
            <w:gridSpan w:val="3"/>
            <w:vAlign w:val="center"/>
          </w:tcPr>
          <w:p w14:paraId="3633F9EF"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highlight w:val="white"/>
              </w:rPr>
              <w:t>递交地点：东乡城投集团六楼会议室</w:t>
            </w:r>
          </w:p>
        </w:tc>
      </w:tr>
      <w:tr w:rsidR="00E53F7B" w14:paraId="7A4019DB" w14:textId="77777777">
        <w:tc>
          <w:tcPr>
            <w:tcW w:w="1335" w:type="dxa"/>
            <w:vAlign w:val="center"/>
          </w:tcPr>
          <w:p w14:paraId="253329AA"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1.6.4</w:t>
            </w:r>
          </w:p>
        </w:tc>
        <w:tc>
          <w:tcPr>
            <w:tcW w:w="2463" w:type="dxa"/>
            <w:vAlign w:val="center"/>
          </w:tcPr>
          <w:p w14:paraId="15548D6E"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投标截止时间</w:t>
            </w:r>
          </w:p>
        </w:tc>
        <w:tc>
          <w:tcPr>
            <w:tcW w:w="5337" w:type="dxa"/>
            <w:gridSpan w:val="3"/>
            <w:vAlign w:val="center"/>
          </w:tcPr>
          <w:p w14:paraId="5E755282" w14:textId="77777777" w:rsidR="00E53F7B" w:rsidRDefault="00000000">
            <w:pPr>
              <w:tabs>
                <w:tab w:val="right" w:pos="9638"/>
              </w:tabs>
              <w:spacing w:line="500" w:lineRule="exact"/>
              <w:rPr>
                <w:rFonts w:ascii="宋体" w:hAnsi="宋体" w:hint="eastAsia"/>
                <w:sz w:val="24"/>
                <w:szCs w:val="24"/>
                <w:highlight w:val="yellow"/>
              </w:rPr>
            </w:pPr>
            <w:r>
              <w:rPr>
                <w:rFonts w:ascii="宋体" w:hAnsi="宋体" w:hint="eastAsia"/>
                <w:sz w:val="24"/>
                <w:szCs w:val="24"/>
              </w:rPr>
              <w:t>2024</w:t>
            </w:r>
            <w:r>
              <w:rPr>
                <w:rFonts w:ascii="宋体" w:hAnsi="宋体" w:cs="宋体" w:hint="eastAsia"/>
                <w:sz w:val="24"/>
                <w:szCs w:val="24"/>
              </w:rPr>
              <w:t>年8月1 日上午10：00</w:t>
            </w:r>
          </w:p>
        </w:tc>
      </w:tr>
      <w:tr w:rsidR="00E53F7B" w14:paraId="594F0827" w14:textId="77777777">
        <w:tc>
          <w:tcPr>
            <w:tcW w:w="1335" w:type="dxa"/>
            <w:vAlign w:val="center"/>
          </w:tcPr>
          <w:p w14:paraId="41ADBFFC"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1.7.1</w:t>
            </w:r>
          </w:p>
        </w:tc>
        <w:tc>
          <w:tcPr>
            <w:tcW w:w="2463" w:type="dxa"/>
            <w:vAlign w:val="center"/>
          </w:tcPr>
          <w:p w14:paraId="7899D6D5"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开标会时间及地点</w:t>
            </w:r>
          </w:p>
        </w:tc>
        <w:tc>
          <w:tcPr>
            <w:tcW w:w="5337" w:type="dxa"/>
            <w:gridSpan w:val="3"/>
            <w:vAlign w:val="center"/>
          </w:tcPr>
          <w:p w14:paraId="0B441C45" w14:textId="77777777" w:rsidR="00E53F7B" w:rsidRDefault="00000000">
            <w:pPr>
              <w:tabs>
                <w:tab w:val="right" w:pos="9638"/>
              </w:tabs>
              <w:spacing w:line="400" w:lineRule="exact"/>
              <w:rPr>
                <w:rFonts w:ascii="宋体" w:hAnsi="宋体" w:hint="eastAsia"/>
                <w:sz w:val="24"/>
                <w:szCs w:val="24"/>
                <w:highlight w:val="white"/>
              </w:rPr>
            </w:pPr>
            <w:r>
              <w:rPr>
                <w:rFonts w:ascii="宋体" w:hAnsi="宋体" w:cs="宋体" w:hint="eastAsia"/>
                <w:sz w:val="24"/>
                <w:szCs w:val="24"/>
                <w:highlight w:val="white"/>
              </w:rPr>
              <w:t>开标时间：同投标截止时间；</w:t>
            </w:r>
          </w:p>
          <w:p w14:paraId="0B3450AB"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highlight w:val="white"/>
              </w:rPr>
              <w:t>地点：东乡城投集团六楼会议室</w:t>
            </w:r>
          </w:p>
        </w:tc>
      </w:tr>
      <w:tr w:rsidR="00E53F7B" w14:paraId="28421598" w14:textId="77777777">
        <w:tc>
          <w:tcPr>
            <w:tcW w:w="1335" w:type="dxa"/>
            <w:vAlign w:val="center"/>
          </w:tcPr>
          <w:p w14:paraId="05F62AB9"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1.7.2</w:t>
            </w:r>
          </w:p>
        </w:tc>
        <w:tc>
          <w:tcPr>
            <w:tcW w:w="2463" w:type="dxa"/>
            <w:vAlign w:val="center"/>
          </w:tcPr>
          <w:p w14:paraId="7A7DBA45"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投标有效期</w:t>
            </w:r>
          </w:p>
        </w:tc>
        <w:tc>
          <w:tcPr>
            <w:tcW w:w="5337" w:type="dxa"/>
            <w:gridSpan w:val="3"/>
            <w:vAlign w:val="center"/>
          </w:tcPr>
          <w:p w14:paraId="4E1A8742" w14:textId="77777777" w:rsidR="00E53F7B" w:rsidRDefault="00000000">
            <w:pPr>
              <w:tabs>
                <w:tab w:val="right" w:pos="9638"/>
              </w:tabs>
              <w:spacing w:line="400" w:lineRule="exact"/>
              <w:rPr>
                <w:rFonts w:ascii="宋体" w:hAnsi="宋体" w:hint="eastAsia"/>
                <w:sz w:val="24"/>
                <w:szCs w:val="24"/>
                <w:highlight w:val="green"/>
              </w:rPr>
            </w:pPr>
            <w:bookmarkStart w:id="27" w:name="EB6735bc7eda824a8ea4ca9fc719b79091"/>
            <w:bookmarkEnd w:id="27"/>
            <w:r>
              <w:rPr>
                <w:rFonts w:ascii="宋体" w:hAnsi="宋体" w:hint="eastAsia"/>
                <w:sz w:val="24"/>
                <w:szCs w:val="24"/>
                <w:u w:val="single"/>
              </w:rPr>
              <w:t>60</w:t>
            </w:r>
            <w:proofErr w:type="gramStart"/>
            <w:r>
              <w:rPr>
                <w:rFonts w:ascii="宋体" w:hAnsi="宋体" w:cs="宋体" w:hint="eastAsia"/>
                <w:sz w:val="24"/>
                <w:szCs w:val="24"/>
                <w:highlight w:val="white"/>
              </w:rPr>
              <w:t>日历天</w:t>
            </w:r>
            <w:proofErr w:type="gramEnd"/>
          </w:p>
        </w:tc>
      </w:tr>
      <w:tr w:rsidR="00E53F7B" w14:paraId="73D5523B" w14:textId="77777777">
        <w:trPr>
          <w:trHeight w:val="1637"/>
        </w:trPr>
        <w:tc>
          <w:tcPr>
            <w:tcW w:w="1335" w:type="dxa"/>
            <w:vAlign w:val="center"/>
          </w:tcPr>
          <w:p w14:paraId="57FEA89A"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2.1.1</w:t>
            </w:r>
          </w:p>
        </w:tc>
        <w:tc>
          <w:tcPr>
            <w:tcW w:w="2463" w:type="dxa"/>
            <w:vAlign w:val="center"/>
          </w:tcPr>
          <w:p w14:paraId="710DBB43" w14:textId="77777777" w:rsidR="00E53F7B" w:rsidRDefault="00000000">
            <w:pPr>
              <w:tabs>
                <w:tab w:val="right" w:pos="9638"/>
              </w:tabs>
              <w:spacing w:line="500" w:lineRule="exact"/>
              <w:jc w:val="center"/>
              <w:rPr>
                <w:rFonts w:ascii="宋体" w:hAnsi="宋体" w:hint="eastAsia"/>
                <w:spacing w:val="-10"/>
                <w:sz w:val="24"/>
                <w:szCs w:val="24"/>
                <w:highlight w:val="white"/>
              </w:rPr>
            </w:pPr>
            <w:r>
              <w:rPr>
                <w:rFonts w:ascii="宋体" w:hAnsi="宋体" w:cs="宋体" w:hint="eastAsia"/>
                <w:spacing w:val="-10"/>
                <w:sz w:val="24"/>
                <w:szCs w:val="24"/>
                <w:highlight w:val="white"/>
              </w:rPr>
              <w:t>计价时采用的计价</w:t>
            </w:r>
          </w:p>
          <w:p w14:paraId="5BE80E26" w14:textId="77777777" w:rsidR="00E53F7B" w:rsidRDefault="00000000">
            <w:pPr>
              <w:tabs>
                <w:tab w:val="right" w:pos="9638"/>
              </w:tabs>
              <w:spacing w:line="500" w:lineRule="exact"/>
              <w:jc w:val="center"/>
              <w:rPr>
                <w:rFonts w:ascii="宋体" w:hAnsi="宋体" w:hint="eastAsia"/>
                <w:spacing w:val="-10"/>
                <w:sz w:val="24"/>
                <w:szCs w:val="24"/>
                <w:highlight w:val="white"/>
              </w:rPr>
            </w:pPr>
            <w:r>
              <w:rPr>
                <w:rFonts w:ascii="宋体" w:hAnsi="宋体" w:cs="宋体" w:hint="eastAsia"/>
                <w:spacing w:val="-10"/>
                <w:sz w:val="24"/>
                <w:szCs w:val="24"/>
                <w:highlight w:val="white"/>
              </w:rPr>
              <w:t>规范、计算规范</w:t>
            </w:r>
          </w:p>
          <w:p w14:paraId="49D1F00E" w14:textId="77777777" w:rsidR="00E53F7B" w:rsidRDefault="00000000">
            <w:pPr>
              <w:tabs>
                <w:tab w:val="right" w:pos="9638"/>
              </w:tabs>
              <w:spacing w:line="500" w:lineRule="exact"/>
              <w:jc w:val="center"/>
              <w:rPr>
                <w:rFonts w:ascii="宋体" w:hAnsi="宋体" w:hint="eastAsia"/>
                <w:spacing w:val="-10"/>
                <w:sz w:val="24"/>
                <w:szCs w:val="24"/>
                <w:highlight w:val="white"/>
              </w:rPr>
            </w:pPr>
            <w:r>
              <w:rPr>
                <w:rFonts w:ascii="宋体" w:hAnsi="宋体" w:cs="宋体" w:hint="eastAsia"/>
                <w:spacing w:val="-10"/>
                <w:sz w:val="24"/>
                <w:szCs w:val="24"/>
                <w:highlight w:val="white"/>
              </w:rPr>
              <w:t>和费用定额</w:t>
            </w:r>
          </w:p>
        </w:tc>
        <w:tc>
          <w:tcPr>
            <w:tcW w:w="5337" w:type="dxa"/>
            <w:gridSpan w:val="3"/>
            <w:vAlign w:val="center"/>
          </w:tcPr>
          <w:p w14:paraId="23B1BE6B" w14:textId="77777777" w:rsidR="00E53F7B" w:rsidRDefault="00000000">
            <w:pPr>
              <w:tabs>
                <w:tab w:val="right" w:pos="9638"/>
              </w:tabs>
              <w:spacing w:line="500" w:lineRule="exact"/>
              <w:rPr>
                <w:rFonts w:ascii="宋体" w:hAnsi="宋体" w:hint="eastAsia"/>
                <w:sz w:val="24"/>
                <w:szCs w:val="24"/>
                <w:highlight w:val="white"/>
              </w:rPr>
            </w:pPr>
            <w:bookmarkStart w:id="28" w:name="EB1858f96c09a74b7789a7fbea6875b21c"/>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28"/>
            <w:r>
              <w:rPr>
                <w:rFonts w:ascii="宋体" w:hAnsi="宋体" w:cs="宋体" w:hint="eastAsia"/>
                <w:sz w:val="24"/>
                <w:szCs w:val="24"/>
                <w:highlight w:val="white"/>
              </w:rPr>
              <w:t>工程量清单计价规范（</w:t>
            </w:r>
            <w:r>
              <w:rPr>
                <w:rFonts w:ascii="宋体" w:hAnsi="宋体" w:hint="eastAsia"/>
                <w:sz w:val="24"/>
                <w:szCs w:val="24"/>
                <w:highlight w:val="white"/>
              </w:rPr>
              <w:t>GB</w:t>
            </w:r>
            <w:bookmarkStart w:id="29" w:name="EB8b39f784e87048ddb666f1219b4420d2"/>
            <w:r>
              <w:rPr>
                <w:rFonts w:ascii="宋体" w:hAnsi="宋体" w:hint="eastAsia"/>
                <w:sz w:val="24"/>
                <w:szCs w:val="24"/>
                <w:highlight w:val="white"/>
                <w:u w:val="single"/>
              </w:rPr>
              <w:t>50500-2013</w:t>
            </w:r>
            <w:bookmarkEnd w:id="29"/>
            <w:r>
              <w:rPr>
                <w:rFonts w:ascii="宋体" w:hAnsi="宋体" w:cs="宋体" w:hint="eastAsia"/>
                <w:sz w:val="24"/>
                <w:szCs w:val="24"/>
                <w:highlight w:val="white"/>
              </w:rPr>
              <w:t>）</w:t>
            </w:r>
          </w:p>
          <w:p w14:paraId="7AC6B573" w14:textId="77777777" w:rsidR="00E53F7B" w:rsidRDefault="00000000">
            <w:pPr>
              <w:tabs>
                <w:tab w:val="right" w:pos="9638"/>
              </w:tabs>
              <w:spacing w:line="500" w:lineRule="exact"/>
              <w:rPr>
                <w:rFonts w:ascii="宋体" w:hAnsi="宋体" w:cs="宋体" w:hint="eastAsia"/>
                <w:sz w:val="24"/>
                <w:szCs w:val="24"/>
                <w:highlight w:val="white"/>
              </w:rPr>
            </w:pPr>
            <w:bookmarkStart w:id="30" w:name="EBc1046cb3e0ea47f5bf01b0ab8dd5c0f2"/>
            <w:r>
              <w:rPr>
                <w:rFonts w:ascii="宋体" w:hAnsi="宋体" w:hint="eastAsia"/>
                <w:sz w:val="24"/>
                <w:szCs w:val="24"/>
                <w:highlight w:val="white"/>
              </w:rPr>
              <w:t xml:space="preserve"> </w:t>
            </w:r>
            <w:r>
              <w:rPr>
                <w:rFonts w:ascii="宋体" w:hAnsi="宋体" w:cs="MS Gothic" w:hint="eastAsia"/>
                <w:sz w:val="24"/>
                <w:szCs w:val="24"/>
                <w:highlight w:val="white"/>
              </w:rPr>
              <w:t>□</w:t>
            </w:r>
            <w:r>
              <w:rPr>
                <w:rFonts w:ascii="宋体" w:hAnsi="宋体" w:hint="eastAsia"/>
                <w:sz w:val="24"/>
                <w:szCs w:val="24"/>
                <w:highlight w:val="white"/>
              </w:rPr>
              <w:t xml:space="preserve"> </w:t>
            </w:r>
            <w:bookmarkEnd w:id="30"/>
            <w:r>
              <w:rPr>
                <w:rFonts w:ascii="宋体" w:hAnsi="宋体" w:cs="宋体" w:hint="eastAsia"/>
                <w:sz w:val="24"/>
                <w:szCs w:val="24"/>
                <w:highlight w:val="white"/>
              </w:rPr>
              <w:t>采用</w:t>
            </w:r>
            <w:bookmarkStart w:id="31" w:name="EBafb6017a7262440b8e30abf9af8231f4"/>
            <w:r>
              <w:rPr>
                <w:rFonts w:ascii="宋体" w:hAnsi="宋体" w:hint="eastAsia"/>
                <w:sz w:val="24"/>
                <w:szCs w:val="24"/>
                <w:highlight w:val="white"/>
                <w:u w:val="single"/>
              </w:rPr>
              <w:t>2017</w:t>
            </w:r>
            <w:r>
              <w:rPr>
                <w:rFonts w:ascii="宋体" w:hAnsi="宋体" w:cs="宋体" w:hint="eastAsia"/>
                <w:sz w:val="24"/>
                <w:szCs w:val="24"/>
                <w:highlight w:val="white"/>
                <w:u w:val="single"/>
              </w:rPr>
              <w:t>年《江西省建筑与装饰、通用安装、市政工程费用定额》</w:t>
            </w:r>
            <w:bookmarkEnd w:id="31"/>
            <w:r>
              <w:rPr>
                <w:rFonts w:ascii="宋体" w:hAnsi="宋体" w:cs="宋体" w:hint="eastAsia"/>
                <w:sz w:val="24"/>
                <w:szCs w:val="24"/>
                <w:highlight w:val="white"/>
              </w:rPr>
              <w:t>（试行）</w:t>
            </w:r>
          </w:p>
          <w:p w14:paraId="62B5CC7F" w14:textId="77777777" w:rsidR="00E53F7B" w:rsidRDefault="00000000">
            <w:pPr>
              <w:pStyle w:val="a0"/>
              <w:ind w:firstLine="240"/>
            </w:pPr>
            <w:r>
              <w:rPr>
                <w:rFonts w:ascii="宋体" w:hAnsi="宋体" w:cs="MS Gothic" w:hint="eastAsia"/>
                <w:sz w:val="24"/>
                <w:szCs w:val="24"/>
                <w:highlight w:val="white"/>
              </w:rPr>
              <w:t>□ 固定单价</w:t>
            </w:r>
          </w:p>
        </w:tc>
      </w:tr>
      <w:tr w:rsidR="00E53F7B" w14:paraId="0282B6F4" w14:textId="77777777">
        <w:tc>
          <w:tcPr>
            <w:tcW w:w="1335" w:type="dxa"/>
            <w:vAlign w:val="center"/>
          </w:tcPr>
          <w:p w14:paraId="09C4E560"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3.1.1</w:t>
            </w:r>
          </w:p>
        </w:tc>
        <w:tc>
          <w:tcPr>
            <w:tcW w:w="2463" w:type="dxa"/>
            <w:vAlign w:val="center"/>
          </w:tcPr>
          <w:p w14:paraId="34BC3A07"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材料与设备供应要求及结算办法</w:t>
            </w:r>
          </w:p>
        </w:tc>
        <w:tc>
          <w:tcPr>
            <w:tcW w:w="5337" w:type="dxa"/>
            <w:gridSpan w:val="3"/>
            <w:vAlign w:val="center"/>
          </w:tcPr>
          <w:p w14:paraId="6C79002B" w14:textId="77777777" w:rsidR="00E53F7B" w:rsidRDefault="00000000">
            <w:pPr>
              <w:tabs>
                <w:tab w:val="right" w:pos="9638"/>
              </w:tabs>
              <w:spacing w:line="320" w:lineRule="exact"/>
              <w:rPr>
                <w:rFonts w:ascii="宋体" w:hAnsi="宋体" w:cs="宋体" w:hint="eastAsia"/>
                <w:sz w:val="24"/>
                <w:szCs w:val="24"/>
                <w:highlight w:val="white"/>
              </w:rPr>
            </w:pPr>
            <w:r>
              <w:rPr>
                <w:rFonts w:ascii="宋体" w:hAnsi="宋体" w:cs="宋体" w:hint="eastAsia"/>
                <w:sz w:val="24"/>
                <w:szCs w:val="24"/>
                <w:highlight w:val="white"/>
              </w:rPr>
              <w:t>材料供应要求：</w:t>
            </w:r>
          </w:p>
          <w:p w14:paraId="259D4BA1"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1、所有原材料执行国家标准。</w:t>
            </w:r>
          </w:p>
          <w:p w14:paraId="08A41D87"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2、油漆、涂料类材料需为同时具备绿色建材产品认证、中国环境标志产品认证、国家级检测中心检测合格报告的产品。</w:t>
            </w:r>
            <w:proofErr w:type="gramStart"/>
            <w:r>
              <w:rPr>
                <w:rFonts w:ascii="宋体" w:hAnsi="宋体" w:cs="宋体" w:hint="eastAsia"/>
                <w:sz w:val="24"/>
                <w:szCs w:val="24"/>
              </w:rPr>
              <w:t>腻子粉需与</w:t>
            </w:r>
            <w:proofErr w:type="gramEnd"/>
            <w:r>
              <w:rPr>
                <w:rFonts w:ascii="宋体" w:hAnsi="宋体" w:cs="宋体" w:hint="eastAsia"/>
                <w:sz w:val="24"/>
                <w:szCs w:val="24"/>
              </w:rPr>
              <w:t>涂料同品牌。</w:t>
            </w:r>
          </w:p>
          <w:p w14:paraId="0E58F035"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3、装修后的室内环境检测符合设计、</w:t>
            </w:r>
            <w:proofErr w:type="gramStart"/>
            <w:r>
              <w:rPr>
                <w:rFonts w:ascii="宋体" w:hAnsi="宋体" w:cs="宋体" w:hint="eastAsia"/>
                <w:sz w:val="24"/>
                <w:szCs w:val="24"/>
              </w:rPr>
              <w:t>一星级绿建及</w:t>
            </w:r>
            <w:proofErr w:type="gramEnd"/>
            <w:r>
              <w:rPr>
                <w:rFonts w:ascii="宋体" w:hAnsi="宋体" w:cs="宋体" w:hint="eastAsia"/>
                <w:sz w:val="24"/>
                <w:szCs w:val="24"/>
              </w:rPr>
              <w:t>国家相关验收标准。</w:t>
            </w:r>
          </w:p>
          <w:p w14:paraId="1CAC8444"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4、电气开关、插座品牌：公牛、德力西、西门子、欧普、正泰。</w:t>
            </w:r>
          </w:p>
          <w:p w14:paraId="371FAF87"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5、灯具：按设计要求，必须符合国家相关的安全标准、节能标准。</w:t>
            </w:r>
          </w:p>
          <w:p w14:paraId="3EE83DC6" w14:textId="77777777" w:rsidR="00E53F7B" w:rsidRDefault="00000000">
            <w:pPr>
              <w:tabs>
                <w:tab w:val="right" w:pos="9638"/>
              </w:tabs>
              <w:spacing w:line="320" w:lineRule="exact"/>
              <w:rPr>
                <w:rFonts w:ascii="宋体" w:hAnsi="宋体" w:cs="宋体" w:hint="eastAsia"/>
                <w:sz w:val="24"/>
                <w:szCs w:val="24"/>
              </w:rPr>
            </w:pPr>
            <w:r>
              <w:rPr>
                <w:rFonts w:ascii="宋体" w:hAnsi="宋体" w:cs="宋体" w:hint="eastAsia"/>
                <w:sz w:val="24"/>
                <w:szCs w:val="24"/>
              </w:rPr>
              <w:t>6、洁具：按设计采用节水型、国标知名产品。</w:t>
            </w:r>
          </w:p>
          <w:p w14:paraId="7FD3F8D5" w14:textId="77777777" w:rsidR="00E53F7B" w:rsidRDefault="00000000">
            <w:pPr>
              <w:tabs>
                <w:tab w:val="right" w:pos="9638"/>
              </w:tabs>
              <w:spacing w:line="320" w:lineRule="exact"/>
              <w:rPr>
                <w:rFonts w:ascii="宋体" w:hAnsi="宋体" w:hint="eastAsia"/>
                <w:sz w:val="24"/>
                <w:szCs w:val="24"/>
              </w:rPr>
            </w:pPr>
            <w:r>
              <w:rPr>
                <w:rFonts w:ascii="宋体" w:hAnsi="宋体" w:cs="宋体" w:hint="eastAsia"/>
                <w:sz w:val="24"/>
                <w:szCs w:val="24"/>
              </w:rPr>
              <w:t>7、涉及到装修所有的辅材、临时用电布线（含材料）、垂直运输、现场安全文明等均由施工方负责。</w:t>
            </w:r>
          </w:p>
          <w:p w14:paraId="57DD735E" w14:textId="77777777" w:rsidR="00E53F7B" w:rsidRDefault="00000000">
            <w:pPr>
              <w:tabs>
                <w:tab w:val="right" w:pos="9638"/>
              </w:tabs>
              <w:spacing w:line="320" w:lineRule="exact"/>
              <w:rPr>
                <w:rFonts w:ascii="宋体" w:hAnsi="宋体" w:hint="eastAsia"/>
                <w:sz w:val="24"/>
                <w:szCs w:val="24"/>
              </w:rPr>
            </w:pPr>
            <w:r>
              <w:rPr>
                <w:rFonts w:ascii="宋体" w:hAnsi="宋体" w:cs="宋体" w:hint="eastAsia"/>
                <w:sz w:val="24"/>
                <w:szCs w:val="24"/>
                <w:highlight w:val="white"/>
              </w:rPr>
              <w:t>材料结算办法：</w:t>
            </w:r>
            <w:bookmarkStart w:id="32" w:name="EB246a783284074b629bf2e62ec841c1af"/>
            <w:r>
              <w:rPr>
                <w:rFonts w:ascii="宋体" w:hAnsi="宋体" w:cs="宋体" w:hint="eastAsia"/>
                <w:sz w:val="24"/>
                <w:szCs w:val="24"/>
                <w:highlight w:val="white"/>
              </w:rPr>
              <w:t>以签订合同为准</w:t>
            </w:r>
            <w:bookmarkEnd w:id="32"/>
          </w:p>
          <w:p w14:paraId="5871224D" w14:textId="77777777" w:rsidR="00E53F7B" w:rsidRDefault="00000000">
            <w:pPr>
              <w:tabs>
                <w:tab w:val="right" w:pos="9638"/>
              </w:tabs>
              <w:spacing w:line="320" w:lineRule="exact"/>
              <w:rPr>
                <w:rFonts w:ascii="宋体" w:hAnsi="宋体" w:hint="eastAsia"/>
                <w:sz w:val="24"/>
                <w:szCs w:val="24"/>
              </w:rPr>
            </w:pPr>
            <w:r>
              <w:rPr>
                <w:rFonts w:ascii="宋体" w:hAnsi="宋体" w:cs="宋体" w:hint="eastAsia"/>
                <w:sz w:val="24"/>
                <w:szCs w:val="24"/>
                <w:highlight w:val="white"/>
              </w:rPr>
              <w:t>设备供应要求：</w:t>
            </w:r>
            <w:bookmarkStart w:id="33" w:name="EB104d3f612a5e432395db30144481aa7f"/>
            <w:r>
              <w:rPr>
                <w:rFonts w:ascii="宋体" w:hAnsi="宋体" w:cs="宋体" w:hint="eastAsia"/>
                <w:sz w:val="24"/>
                <w:szCs w:val="24"/>
                <w:highlight w:val="white"/>
              </w:rPr>
              <w:t>以签订合同为准</w:t>
            </w:r>
            <w:bookmarkEnd w:id="33"/>
          </w:p>
          <w:p w14:paraId="34F709E6" w14:textId="77777777" w:rsidR="00E53F7B" w:rsidRDefault="00000000">
            <w:pPr>
              <w:tabs>
                <w:tab w:val="right" w:pos="9638"/>
              </w:tabs>
              <w:spacing w:line="320" w:lineRule="exact"/>
              <w:rPr>
                <w:rFonts w:ascii="宋体" w:hAnsi="宋体" w:hint="eastAsia"/>
                <w:sz w:val="24"/>
                <w:szCs w:val="24"/>
              </w:rPr>
            </w:pPr>
            <w:r>
              <w:rPr>
                <w:rFonts w:ascii="宋体" w:hAnsi="宋体" w:cs="宋体" w:hint="eastAsia"/>
                <w:sz w:val="24"/>
                <w:szCs w:val="24"/>
                <w:highlight w:val="white"/>
              </w:rPr>
              <w:t>设备结算办法：</w:t>
            </w:r>
            <w:bookmarkStart w:id="34" w:name="EB0cc077d43a0f48719dd38837a4a93072"/>
            <w:r>
              <w:rPr>
                <w:rFonts w:ascii="宋体" w:hAnsi="宋体" w:cs="宋体" w:hint="eastAsia"/>
                <w:sz w:val="24"/>
                <w:szCs w:val="24"/>
                <w:highlight w:val="white"/>
              </w:rPr>
              <w:t>以签订合同为准</w:t>
            </w:r>
            <w:bookmarkEnd w:id="34"/>
          </w:p>
        </w:tc>
      </w:tr>
      <w:tr w:rsidR="00E53F7B" w14:paraId="1BFBDF64" w14:textId="77777777">
        <w:tc>
          <w:tcPr>
            <w:tcW w:w="1335" w:type="dxa"/>
            <w:vAlign w:val="center"/>
          </w:tcPr>
          <w:p w14:paraId="2773A8D5"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hint="eastAsia"/>
                <w:sz w:val="24"/>
                <w:szCs w:val="24"/>
                <w:highlight w:val="white"/>
              </w:rPr>
              <w:t>4.1.1</w:t>
            </w:r>
          </w:p>
        </w:tc>
        <w:tc>
          <w:tcPr>
            <w:tcW w:w="2463" w:type="dxa"/>
            <w:vAlign w:val="center"/>
          </w:tcPr>
          <w:p w14:paraId="3FB621D9"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投标报价的计价方法</w:t>
            </w:r>
          </w:p>
        </w:tc>
        <w:tc>
          <w:tcPr>
            <w:tcW w:w="5337" w:type="dxa"/>
            <w:gridSpan w:val="3"/>
            <w:vAlign w:val="center"/>
          </w:tcPr>
          <w:p w14:paraId="0BBFD5DE" w14:textId="77777777" w:rsidR="00E53F7B" w:rsidRDefault="00000000">
            <w:pPr>
              <w:tabs>
                <w:tab w:val="right" w:pos="9638"/>
              </w:tabs>
              <w:spacing w:line="400" w:lineRule="exact"/>
              <w:rPr>
                <w:rFonts w:ascii="宋体" w:hAnsi="宋体" w:hint="eastAsia"/>
                <w:sz w:val="24"/>
                <w:szCs w:val="24"/>
                <w:highlight w:val="green"/>
              </w:rPr>
            </w:pPr>
            <w:r>
              <w:rPr>
                <w:rFonts w:ascii="宋体" w:hAnsi="宋体" w:cs="宋体" w:hint="eastAsia"/>
                <w:sz w:val="24"/>
                <w:szCs w:val="24"/>
                <w:highlight w:val="white"/>
              </w:rPr>
              <w:t>要约价为审核后的结算价（扣除</w:t>
            </w:r>
            <w:proofErr w:type="gramStart"/>
            <w:r>
              <w:rPr>
                <w:rFonts w:ascii="宋体" w:hAnsi="宋体" w:cs="宋体" w:hint="eastAsia"/>
                <w:sz w:val="24"/>
                <w:szCs w:val="24"/>
                <w:highlight w:val="white"/>
              </w:rPr>
              <w:t>甲供材</w:t>
            </w:r>
            <w:proofErr w:type="gramEnd"/>
            <w:r>
              <w:rPr>
                <w:rFonts w:ascii="宋体" w:hAnsi="宋体" w:cs="宋体" w:hint="eastAsia"/>
                <w:sz w:val="24"/>
                <w:szCs w:val="24"/>
                <w:highlight w:val="white"/>
              </w:rPr>
              <w:t>及另行分包项目）总价下浮13%。</w:t>
            </w:r>
          </w:p>
        </w:tc>
      </w:tr>
      <w:tr w:rsidR="00E53F7B" w14:paraId="0C6C7E99" w14:textId="77777777">
        <w:tc>
          <w:tcPr>
            <w:tcW w:w="1335" w:type="dxa"/>
            <w:vAlign w:val="center"/>
          </w:tcPr>
          <w:p w14:paraId="7C45B1CD"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t>5.1.1</w:t>
            </w:r>
          </w:p>
        </w:tc>
        <w:tc>
          <w:tcPr>
            <w:tcW w:w="2463" w:type="dxa"/>
            <w:vAlign w:val="center"/>
          </w:tcPr>
          <w:p w14:paraId="523FE69A"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cs="宋体" w:hint="eastAsia"/>
                <w:sz w:val="24"/>
                <w:szCs w:val="24"/>
                <w:highlight w:val="white"/>
              </w:rPr>
              <w:t>投标文件的组成</w:t>
            </w:r>
          </w:p>
        </w:tc>
        <w:tc>
          <w:tcPr>
            <w:tcW w:w="5337" w:type="dxa"/>
            <w:gridSpan w:val="3"/>
            <w:vAlign w:val="center"/>
          </w:tcPr>
          <w:p w14:paraId="5FEDC536" w14:textId="77777777" w:rsidR="00E53F7B" w:rsidRDefault="00000000">
            <w:pPr>
              <w:tabs>
                <w:tab w:val="right" w:pos="9638"/>
              </w:tabs>
              <w:spacing w:line="400" w:lineRule="exact"/>
              <w:rPr>
                <w:rFonts w:ascii="宋体" w:hAnsi="宋体" w:hint="eastAsia"/>
                <w:sz w:val="24"/>
                <w:szCs w:val="24"/>
              </w:rPr>
            </w:pPr>
            <w:r>
              <w:rPr>
                <w:rFonts w:ascii="宋体" w:hAnsi="宋体" w:cs="宋体" w:hint="eastAsia"/>
                <w:sz w:val="24"/>
                <w:szCs w:val="24"/>
                <w:highlight w:val="white"/>
              </w:rPr>
              <w:t>投标文件：</w:t>
            </w:r>
            <w:bookmarkStart w:id="35" w:name="EB0b4a4c9d22a744a2b2abd6c609cb34ae"/>
            <w:r>
              <w:rPr>
                <w:rFonts w:ascii="宋体" w:hAnsi="宋体" w:hint="eastAsia"/>
                <w:sz w:val="24"/>
                <w:szCs w:val="24"/>
                <w:highlight w:val="white"/>
                <w:u w:val="single"/>
              </w:rPr>
              <w:t>(1)</w:t>
            </w:r>
            <w:r>
              <w:rPr>
                <w:rFonts w:ascii="宋体" w:hAnsi="宋体" w:cs="宋体" w:hint="eastAsia"/>
                <w:sz w:val="24"/>
                <w:szCs w:val="24"/>
                <w:highlight w:val="white"/>
                <w:u w:val="single"/>
              </w:rPr>
              <w:t>、（</w:t>
            </w:r>
            <w:r>
              <w:rPr>
                <w:rFonts w:ascii="宋体" w:hAnsi="宋体" w:hint="eastAsia"/>
                <w:sz w:val="24"/>
                <w:szCs w:val="24"/>
                <w:highlight w:val="white"/>
                <w:u w:val="single"/>
              </w:rPr>
              <w:t>2</w:t>
            </w:r>
            <w:r>
              <w:rPr>
                <w:rFonts w:ascii="宋体" w:hAnsi="宋体" w:cs="宋体" w:hint="eastAsia"/>
                <w:sz w:val="24"/>
                <w:szCs w:val="24"/>
                <w:highlight w:val="white"/>
                <w:u w:val="single"/>
              </w:rPr>
              <w:t>）、（</w:t>
            </w:r>
            <w:r>
              <w:rPr>
                <w:rFonts w:ascii="宋体" w:hAnsi="宋体" w:hint="eastAsia"/>
                <w:sz w:val="24"/>
                <w:szCs w:val="24"/>
                <w:highlight w:val="white"/>
                <w:u w:val="single"/>
              </w:rPr>
              <w:t>3</w:t>
            </w:r>
            <w:r>
              <w:rPr>
                <w:rFonts w:ascii="宋体" w:hAnsi="宋体" w:cs="宋体" w:hint="eastAsia"/>
                <w:sz w:val="24"/>
                <w:szCs w:val="24"/>
                <w:highlight w:val="white"/>
                <w:u w:val="single"/>
              </w:rPr>
              <w:t>）、（</w:t>
            </w:r>
            <w:r>
              <w:rPr>
                <w:rFonts w:ascii="宋体" w:hAnsi="宋体" w:hint="eastAsia"/>
                <w:sz w:val="24"/>
                <w:szCs w:val="24"/>
                <w:highlight w:val="white"/>
                <w:u w:val="single"/>
              </w:rPr>
              <w:t>4</w:t>
            </w:r>
            <w:r>
              <w:rPr>
                <w:rFonts w:ascii="宋体" w:hAnsi="宋体" w:cs="宋体" w:hint="eastAsia"/>
                <w:sz w:val="24"/>
                <w:szCs w:val="24"/>
                <w:highlight w:val="white"/>
                <w:u w:val="single"/>
              </w:rPr>
              <w:t>）、（</w:t>
            </w:r>
            <w:r>
              <w:rPr>
                <w:rFonts w:ascii="宋体" w:hAnsi="宋体" w:hint="eastAsia"/>
                <w:sz w:val="24"/>
                <w:szCs w:val="24"/>
                <w:highlight w:val="white"/>
                <w:u w:val="single"/>
              </w:rPr>
              <w:t>5</w:t>
            </w:r>
            <w:r>
              <w:rPr>
                <w:rFonts w:ascii="宋体" w:hAnsi="宋体" w:cs="宋体" w:hint="eastAsia"/>
                <w:sz w:val="24"/>
                <w:szCs w:val="24"/>
                <w:highlight w:val="white"/>
                <w:u w:val="single"/>
              </w:rPr>
              <w:t>）</w:t>
            </w:r>
            <w:bookmarkEnd w:id="35"/>
            <w:r>
              <w:rPr>
                <w:rFonts w:ascii="宋体" w:hAnsi="宋体" w:cs="宋体" w:hint="eastAsia"/>
                <w:sz w:val="24"/>
                <w:szCs w:val="24"/>
                <w:highlight w:val="white"/>
                <w:u w:val="single"/>
              </w:rPr>
              <w:t>、（6）、（7）（8）</w:t>
            </w:r>
            <w:r>
              <w:rPr>
                <w:rFonts w:ascii="宋体" w:hAnsi="宋体" w:cs="宋体" w:hint="eastAsia"/>
                <w:sz w:val="24"/>
                <w:szCs w:val="24"/>
                <w:highlight w:val="white"/>
              </w:rPr>
              <w:t>项材料。</w:t>
            </w:r>
          </w:p>
        </w:tc>
      </w:tr>
      <w:tr w:rsidR="00E53F7B" w14:paraId="57E714D8" w14:textId="77777777">
        <w:tc>
          <w:tcPr>
            <w:tcW w:w="1335" w:type="dxa"/>
            <w:vAlign w:val="center"/>
          </w:tcPr>
          <w:p w14:paraId="5AAAF9F5" w14:textId="77777777" w:rsidR="00E53F7B" w:rsidRDefault="00000000">
            <w:pPr>
              <w:tabs>
                <w:tab w:val="right" w:pos="9638"/>
              </w:tabs>
              <w:spacing w:line="500" w:lineRule="exact"/>
              <w:jc w:val="center"/>
              <w:rPr>
                <w:rFonts w:ascii="宋体" w:hAnsi="宋体" w:hint="eastAsia"/>
                <w:sz w:val="24"/>
                <w:szCs w:val="24"/>
                <w:highlight w:val="white"/>
              </w:rPr>
            </w:pPr>
            <w:r>
              <w:rPr>
                <w:rFonts w:ascii="宋体" w:hAnsi="宋体" w:hint="eastAsia"/>
                <w:sz w:val="24"/>
                <w:szCs w:val="24"/>
                <w:highlight w:val="white"/>
              </w:rPr>
              <w:lastRenderedPageBreak/>
              <w:t>5.2.1</w:t>
            </w:r>
          </w:p>
        </w:tc>
        <w:tc>
          <w:tcPr>
            <w:tcW w:w="2463" w:type="dxa"/>
            <w:vAlign w:val="center"/>
          </w:tcPr>
          <w:p w14:paraId="24781884" w14:textId="77777777" w:rsidR="00E53F7B" w:rsidRDefault="00000000">
            <w:pPr>
              <w:tabs>
                <w:tab w:val="right" w:pos="9638"/>
              </w:tabs>
              <w:spacing w:line="500" w:lineRule="exact"/>
              <w:jc w:val="center"/>
              <w:rPr>
                <w:rFonts w:ascii="宋体" w:hAnsi="宋体" w:hint="eastAsia"/>
                <w:spacing w:val="-20"/>
                <w:sz w:val="24"/>
                <w:szCs w:val="24"/>
              </w:rPr>
            </w:pPr>
            <w:r>
              <w:rPr>
                <w:rFonts w:ascii="宋体" w:hAnsi="宋体" w:cs="宋体" w:hint="eastAsia"/>
                <w:sz w:val="24"/>
                <w:szCs w:val="24"/>
                <w:highlight w:val="white"/>
              </w:rPr>
              <w:t>投标保证金</w:t>
            </w:r>
          </w:p>
        </w:tc>
        <w:tc>
          <w:tcPr>
            <w:tcW w:w="5337" w:type="dxa"/>
            <w:gridSpan w:val="3"/>
            <w:vAlign w:val="center"/>
          </w:tcPr>
          <w:p w14:paraId="7A6DD44A" w14:textId="77777777" w:rsidR="00E53F7B" w:rsidRDefault="00000000">
            <w:pPr>
              <w:pStyle w:val="a0"/>
              <w:ind w:firstLineChars="0" w:firstLine="0"/>
              <w:jc w:val="center"/>
            </w:pPr>
            <w:r>
              <w:rPr>
                <w:rFonts w:hint="eastAsia"/>
              </w:rPr>
              <w:t>/</w:t>
            </w:r>
          </w:p>
        </w:tc>
      </w:tr>
      <w:tr w:rsidR="00E53F7B" w14:paraId="21B190F9" w14:textId="77777777">
        <w:tc>
          <w:tcPr>
            <w:tcW w:w="1335" w:type="dxa"/>
            <w:vAlign w:val="center"/>
          </w:tcPr>
          <w:p w14:paraId="02415F0F"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6.1.1</w:t>
            </w:r>
          </w:p>
        </w:tc>
        <w:tc>
          <w:tcPr>
            <w:tcW w:w="2463" w:type="dxa"/>
            <w:vAlign w:val="center"/>
          </w:tcPr>
          <w:p w14:paraId="67B4947E" w14:textId="77777777" w:rsidR="00E53F7B" w:rsidRDefault="00000000">
            <w:pPr>
              <w:tabs>
                <w:tab w:val="right" w:pos="9638"/>
              </w:tabs>
              <w:spacing w:line="500" w:lineRule="exact"/>
              <w:jc w:val="center"/>
              <w:rPr>
                <w:rFonts w:ascii="宋体" w:hAnsi="宋体" w:hint="eastAsia"/>
                <w:spacing w:val="-20"/>
                <w:sz w:val="24"/>
                <w:szCs w:val="24"/>
              </w:rPr>
            </w:pPr>
            <w:r>
              <w:rPr>
                <w:rFonts w:ascii="宋体" w:hAnsi="宋体" w:cs="宋体" w:hint="eastAsia"/>
                <w:spacing w:val="-20"/>
                <w:sz w:val="24"/>
                <w:szCs w:val="24"/>
                <w:highlight w:val="white"/>
              </w:rPr>
              <w:t>邀请出席开标会的单位</w:t>
            </w:r>
          </w:p>
        </w:tc>
        <w:tc>
          <w:tcPr>
            <w:tcW w:w="5337" w:type="dxa"/>
            <w:gridSpan w:val="3"/>
            <w:vAlign w:val="center"/>
          </w:tcPr>
          <w:p w14:paraId="5C4AE511" w14:textId="77777777" w:rsidR="00E53F7B" w:rsidRDefault="00000000">
            <w:pPr>
              <w:tabs>
                <w:tab w:val="right" w:pos="9638"/>
              </w:tabs>
              <w:spacing w:line="500" w:lineRule="exact"/>
              <w:rPr>
                <w:rFonts w:ascii="宋体" w:hAnsi="宋体" w:hint="eastAsia"/>
                <w:sz w:val="24"/>
                <w:szCs w:val="24"/>
                <w:highlight w:val="green"/>
              </w:rPr>
            </w:pPr>
            <w:r>
              <w:rPr>
                <w:rFonts w:ascii="宋体" w:hAnsi="宋体" w:cs="宋体" w:hint="eastAsia"/>
                <w:sz w:val="24"/>
                <w:szCs w:val="24"/>
              </w:rPr>
              <w:t>东乡区城投纪检监察等</w:t>
            </w:r>
          </w:p>
        </w:tc>
      </w:tr>
      <w:tr w:rsidR="00E53F7B" w14:paraId="67D135DF" w14:textId="77777777">
        <w:tc>
          <w:tcPr>
            <w:tcW w:w="1335" w:type="dxa"/>
            <w:vAlign w:val="center"/>
          </w:tcPr>
          <w:p w14:paraId="6584F270"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6.2.1</w:t>
            </w:r>
          </w:p>
        </w:tc>
        <w:tc>
          <w:tcPr>
            <w:tcW w:w="2463" w:type="dxa"/>
            <w:vAlign w:val="center"/>
          </w:tcPr>
          <w:p w14:paraId="3213B1BB" w14:textId="77777777" w:rsidR="00E53F7B" w:rsidRDefault="00000000">
            <w:pPr>
              <w:tabs>
                <w:tab w:val="right" w:pos="9638"/>
              </w:tabs>
              <w:spacing w:line="400" w:lineRule="exact"/>
              <w:jc w:val="center"/>
              <w:rPr>
                <w:rFonts w:ascii="宋体" w:hAnsi="宋体" w:hint="eastAsia"/>
                <w:spacing w:val="-30"/>
                <w:sz w:val="24"/>
                <w:szCs w:val="24"/>
                <w:highlight w:val="white"/>
              </w:rPr>
            </w:pPr>
            <w:r>
              <w:rPr>
                <w:rFonts w:ascii="宋体" w:hAnsi="宋体" w:cs="宋体" w:hint="eastAsia"/>
                <w:spacing w:val="-30"/>
                <w:sz w:val="24"/>
                <w:szCs w:val="24"/>
                <w:highlight w:val="white"/>
              </w:rPr>
              <w:t>开标</w:t>
            </w:r>
            <w:proofErr w:type="gramStart"/>
            <w:r>
              <w:rPr>
                <w:rFonts w:ascii="宋体" w:hAnsi="宋体" w:cs="宋体" w:hint="eastAsia"/>
                <w:spacing w:val="-30"/>
                <w:sz w:val="24"/>
                <w:szCs w:val="24"/>
                <w:highlight w:val="white"/>
              </w:rPr>
              <w:t>会程序</w:t>
            </w:r>
            <w:proofErr w:type="gramEnd"/>
          </w:p>
        </w:tc>
        <w:tc>
          <w:tcPr>
            <w:tcW w:w="5337" w:type="dxa"/>
            <w:gridSpan w:val="3"/>
            <w:vAlign w:val="center"/>
          </w:tcPr>
          <w:p w14:paraId="0E0C0B60" w14:textId="77777777" w:rsidR="00E53F7B" w:rsidRDefault="00000000">
            <w:pPr>
              <w:tabs>
                <w:tab w:val="right" w:pos="9638"/>
              </w:tabs>
              <w:spacing w:line="400" w:lineRule="exact"/>
              <w:rPr>
                <w:rFonts w:ascii="宋体" w:hAnsi="宋体" w:hint="eastAsia"/>
                <w:sz w:val="24"/>
                <w:szCs w:val="24"/>
              </w:rPr>
            </w:pPr>
            <w:bookmarkStart w:id="36" w:name="EB0b91b30e504a41f8a218e53f5068478d"/>
            <w:r>
              <w:rPr>
                <w:rFonts w:ascii="宋体" w:hAnsi="宋体" w:hint="eastAsia"/>
                <w:sz w:val="24"/>
                <w:szCs w:val="24"/>
                <w:highlight w:val="white"/>
              </w:rPr>
              <w:t xml:space="preserve"> </w:t>
            </w:r>
            <w:bookmarkEnd w:id="36"/>
            <w:r>
              <w:rPr>
                <w:rFonts w:ascii="宋体" w:hAnsi="宋体" w:cs="宋体" w:hint="eastAsia"/>
                <w:sz w:val="24"/>
                <w:szCs w:val="24"/>
              </w:rPr>
              <w:t>摇号产生</w:t>
            </w:r>
          </w:p>
        </w:tc>
      </w:tr>
      <w:tr w:rsidR="00E53F7B" w14:paraId="79D25A8B" w14:textId="77777777">
        <w:tc>
          <w:tcPr>
            <w:tcW w:w="1335" w:type="dxa"/>
            <w:vAlign w:val="center"/>
          </w:tcPr>
          <w:p w14:paraId="0BAD5357"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6.2.2</w:t>
            </w:r>
          </w:p>
        </w:tc>
        <w:tc>
          <w:tcPr>
            <w:tcW w:w="2463" w:type="dxa"/>
            <w:vAlign w:val="center"/>
          </w:tcPr>
          <w:p w14:paraId="419E8D75"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中标人的确定方法</w:t>
            </w:r>
          </w:p>
        </w:tc>
        <w:tc>
          <w:tcPr>
            <w:tcW w:w="5337" w:type="dxa"/>
            <w:gridSpan w:val="3"/>
            <w:vAlign w:val="center"/>
          </w:tcPr>
          <w:p w14:paraId="3B42C529" w14:textId="77777777" w:rsidR="00E53F7B" w:rsidRDefault="00000000">
            <w:pPr>
              <w:tabs>
                <w:tab w:val="right" w:pos="9638"/>
              </w:tabs>
              <w:spacing w:line="400" w:lineRule="exact"/>
              <w:rPr>
                <w:rFonts w:ascii="宋体" w:hAnsi="宋体" w:hint="eastAsia"/>
                <w:b/>
                <w:spacing w:val="-10"/>
                <w:sz w:val="24"/>
                <w:szCs w:val="24"/>
                <w:highlight w:val="green"/>
              </w:rPr>
            </w:pPr>
            <w:r>
              <w:rPr>
                <w:rFonts w:ascii="宋体" w:hAnsi="宋体" w:cs="宋体" w:hint="eastAsia"/>
                <w:b/>
                <w:spacing w:val="-10"/>
                <w:sz w:val="24"/>
                <w:szCs w:val="24"/>
                <w:highlight w:val="white"/>
              </w:rPr>
              <w:t>详见第二部分摇号招标文件中第</w:t>
            </w:r>
            <w:r>
              <w:rPr>
                <w:rFonts w:ascii="宋体" w:hAnsi="宋体" w:hint="eastAsia"/>
                <w:b/>
                <w:spacing w:val="-10"/>
                <w:sz w:val="24"/>
                <w:szCs w:val="24"/>
                <w:highlight w:val="white"/>
              </w:rPr>
              <w:t>6</w:t>
            </w:r>
            <w:r>
              <w:rPr>
                <w:rFonts w:ascii="宋体" w:hAnsi="宋体" w:cs="宋体" w:hint="eastAsia"/>
                <w:b/>
                <w:spacing w:val="-10"/>
                <w:sz w:val="24"/>
                <w:szCs w:val="24"/>
                <w:highlight w:val="white"/>
              </w:rPr>
              <w:t>条摇号开标</w:t>
            </w:r>
            <w:proofErr w:type="gramStart"/>
            <w:r>
              <w:rPr>
                <w:rFonts w:ascii="宋体" w:hAnsi="宋体" w:cs="宋体" w:hint="eastAsia"/>
                <w:b/>
                <w:spacing w:val="-10"/>
                <w:sz w:val="24"/>
                <w:szCs w:val="24"/>
                <w:highlight w:val="white"/>
              </w:rPr>
              <w:t>会程序</w:t>
            </w:r>
            <w:proofErr w:type="gramEnd"/>
          </w:p>
        </w:tc>
      </w:tr>
      <w:tr w:rsidR="00E53F7B" w14:paraId="4591E9A6" w14:textId="77777777">
        <w:tc>
          <w:tcPr>
            <w:tcW w:w="1335" w:type="dxa"/>
            <w:vAlign w:val="center"/>
          </w:tcPr>
          <w:p w14:paraId="7E2F34EF"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hint="eastAsia"/>
                <w:sz w:val="24"/>
                <w:szCs w:val="24"/>
                <w:highlight w:val="white"/>
              </w:rPr>
              <w:t>7.1.1</w:t>
            </w:r>
          </w:p>
        </w:tc>
        <w:tc>
          <w:tcPr>
            <w:tcW w:w="2463" w:type="dxa"/>
            <w:vAlign w:val="center"/>
          </w:tcPr>
          <w:p w14:paraId="6129607B" w14:textId="77777777" w:rsidR="00E53F7B" w:rsidRDefault="00000000">
            <w:pPr>
              <w:tabs>
                <w:tab w:val="right" w:pos="9638"/>
              </w:tabs>
              <w:spacing w:line="400" w:lineRule="exact"/>
              <w:jc w:val="center"/>
              <w:rPr>
                <w:rFonts w:ascii="宋体" w:hAnsi="宋体" w:cs="宋体" w:hint="eastAsia"/>
                <w:sz w:val="24"/>
                <w:szCs w:val="24"/>
                <w:highlight w:val="white"/>
              </w:rPr>
            </w:pPr>
            <w:r>
              <w:rPr>
                <w:rFonts w:ascii="宋体" w:hAnsi="宋体" w:cs="宋体" w:hint="eastAsia"/>
                <w:sz w:val="24"/>
                <w:szCs w:val="24"/>
                <w:highlight w:val="white"/>
              </w:rPr>
              <w:t>评标委员会的组成</w:t>
            </w:r>
          </w:p>
        </w:tc>
        <w:tc>
          <w:tcPr>
            <w:tcW w:w="5337" w:type="dxa"/>
            <w:gridSpan w:val="3"/>
            <w:vAlign w:val="center"/>
          </w:tcPr>
          <w:p w14:paraId="689F559F" w14:textId="77777777" w:rsidR="00E53F7B" w:rsidRDefault="00000000">
            <w:pPr>
              <w:tabs>
                <w:tab w:val="right" w:pos="9638"/>
              </w:tabs>
              <w:spacing w:line="400" w:lineRule="exact"/>
              <w:rPr>
                <w:rFonts w:ascii="宋体" w:hAnsi="宋体" w:cs="宋体" w:hint="eastAsia"/>
                <w:b/>
                <w:spacing w:val="-10"/>
                <w:sz w:val="24"/>
                <w:szCs w:val="24"/>
                <w:highlight w:val="white"/>
              </w:rPr>
            </w:pPr>
            <w:r>
              <w:rPr>
                <w:rFonts w:ascii="宋体" w:hAnsi="宋体" w:cs="宋体" w:hint="eastAsia"/>
                <w:sz w:val="24"/>
                <w:szCs w:val="24"/>
                <w:highlight w:val="white"/>
              </w:rPr>
              <w:t>评标委员会共设置</w:t>
            </w:r>
            <w:r>
              <w:rPr>
                <w:rFonts w:ascii="宋体" w:hAnsi="宋体" w:cs="宋体" w:hint="eastAsia"/>
                <w:sz w:val="24"/>
                <w:szCs w:val="24"/>
                <w:highlight w:val="white"/>
                <w:u w:val="single"/>
              </w:rPr>
              <w:t xml:space="preserve">  3 </w:t>
            </w:r>
            <w:r>
              <w:rPr>
                <w:rFonts w:ascii="宋体" w:hAnsi="宋体" w:cs="宋体" w:hint="eastAsia"/>
                <w:sz w:val="24"/>
                <w:szCs w:val="24"/>
                <w:highlight w:val="white"/>
              </w:rPr>
              <w:t>人。评审委员会成员依法从东乡城投集团专家库随机抽取，其中</w:t>
            </w:r>
            <w:r>
              <w:rPr>
                <w:rFonts w:ascii="宋体" w:hAnsi="宋体" w:cs="宋体" w:hint="eastAsia"/>
                <w:sz w:val="24"/>
                <w:szCs w:val="24"/>
                <w:highlight w:val="white"/>
                <w:u w:val="single"/>
              </w:rPr>
              <w:t xml:space="preserve"> 1</w:t>
            </w:r>
            <w:r>
              <w:rPr>
                <w:rFonts w:ascii="宋体" w:hAnsi="宋体" w:cs="宋体" w:hint="eastAsia"/>
                <w:sz w:val="24"/>
                <w:szCs w:val="24"/>
                <w:highlight w:val="white"/>
              </w:rPr>
              <w:t>人为经济类专家。</w:t>
            </w:r>
          </w:p>
        </w:tc>
      </w:tr>
      <w:tr w:rsidR="00E53F7B" w14:paraId="0E9489F3" w14:textId="77777777">
        <w:tc>
          <w:tcPr>
            <w:tcW w:w="1335" w:type="dxa"/>
            <w:vAlign w:val="center"/>
          </w:tcPr>
          <w:p w14:paraId="4187D908"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7.1.2</w:t>
            </w:r>
          </w:p>
        </w:tc>
        <w:tc>
          <w:tcPr>
            <w:tcW w:w="2463" w:type="dxa"/>
            <w:vAlign w:val="center"/>
          </w:tcPr>
          <w:p w14:paraId="51E3F8DD"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定标原则</w:t>
            </w:r>
          </w:p>
        </w:tc>
        <w:tc>
          <w:tcPr>
            <w:tcW w:w="5337" w:type="dxa"/>
            <w:gridSpan w:val="3"/>
            <w:vAlign w:val="center"/>
          </w:tcPr>
          <w:p w14:paraId="6A4028C9" w14:textId="77777777" w:rsidR="00E53F7B" w:rsidRDefault="00000000">
            <w:pPr>
              <w:tabs>
                <w:tab w:val="right" w:pos="9638"/>
              </w:tabs>
              <w:spacing w:line="400" w:lineRule="exact"/>
              <w:rPr>
                <w:rFonts w:ascii="宋体" w:hAnsi="宋体" w:hint="eastAsia"/>
                <w:spacing w:val="-10"/>
                <w:sz w:val="24"/>
                <w:szCs w:val="24"/>
                <w:highlight w:val="green"/>
              </w:rPr>
            </w:pPr>
            <w:bookmarkStart w:id="37" w:name="EB641342837ebe4d618f696c1a23616c27"/>
            <w:r>
              <w:rPr>
                <w:rFonts w:ascii="宋体" w:hAnsi="宋体" w:hint="eastAsia"/>
                <w:spacing w:val="-10"/>
                <w:sz w:val="24"/>
                <w:szCs w:val="24"/>
                <w:highlight w:val="white"/>
              </w:rPr>
              <w:t xml:space="preserve"> </w:t>
            </w:r>
            <w:r>
              <w:rPr>
                <w:rFonts w:ascii="宋体" w:eastAsia="MS Mincho" w:hAnsi="宋体" w:cs="MS Mincho" w:hint="eastAsia"/>
                <w:spacing w:val="-10"/>
                <w:sz w:val="24"/>
                <w:szCs w:val="24"/>
                <w:highlight w:val="white"/>
              </w:rPr>
              <w:t>☑</w:t>
            </w:r>
            <w:r>
              <w:rPr>
                <w:rFonts w:ascii="宋体" w:hAnsi="宋体" w:cs="宋体" w:hint="eastAsia"/>
                <w:spacing w:val="-10"/>
                <w:sz w:val="24"/>
                <w:szCs w:val="24"/>
                <w:highlight w:val="white"/>
              </w:rPr>
              <w:t>中标候选人即为中标人</w:t>
            </w:r>
            <w:r>
              <w:rPr>
                <w:rFonts w:ascii="宋体" w:hAnsi="宋体" w:cs="Malgun Gothic Semilight" w:hint="eastAsia"/>
                <w:spacing w:val="-10"/>
                <w:sz w:val="24"/>
                <w:szCs w:val="24"/>
                <w:highlight w:val="white"/>
              </w:rPr>
              <w:t>；</w:t>
            </w:r>
            <w:bookmarkEnd w:id="37"/>
          </w:p>
        </w:tc>
      </w:tr>
      <w:tr w:rsidR="00E53F7B" w14:paraId="5A2887C7" w14:textId="77777777">
        <w:tc>
          <w:tcPr>
            <w:tcW w:w="1335" w:type="dxa"/>
            <w:vAlign w:val="center"/>
          </w:tcPr>
          <w:p w14:paraId="6D6CE671"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8.1.1</w:t>
            </w:r>
          </w:p>
        </w:tc>
        <w:tc>
          <w:tcPr>
            <w:tcW w:w="2463" w:type="dxa"/>
            <w:vAlign w:val="center"/>
          </w:tcPr>
          <w:p w14:paraId="4706ECF8"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工程担保</w:t>
            </w:r>
          </w:p>
        </w:tc>
        <w:tc>
          <w:tcPr>
            <w:tcW w:w="5337" w:type="dxa"/>
            <w:gridSpan w:val="3"/>
            <w:vAlign w:val="center"/>
          </w:tcPr>
          <w:p w14:paraId="756FC515" w14:textId="77777777" w:rsidR="00E53F7B" w:rsidRDefault="00000000">
            <w:pPr>
              <w:tabs>
                <w:tab w:val="right" w:pos="9638"/>
              </w:tabs>
              <w:spacing w:line="300" w:lineRule="exact"/>
              <w:jc w:val="left"/>
              <w:rPr>
                <w:rFonts w:ascii="宋体" w:hAnsi="宋体" w:hint="eastAsia"/>
                <w:spacing w:val="-10"/>
                <w:sz w:val="24"/>
                <w:szCs w:val="24"/>
                <w:highlight w:val="white"/>
              </w:rPr>
            </w:pPr>
            <w:bookmarkStart w:id="38" w:name="EBe6c978fa3294456ab26f4e5c95ad888a"/>
            <w:r>
              <w:rPr>
                <w:rFonts w:ascii="宋体" w:hAnsi="宋体" w:cs="宋体" w:hint="eastAsia"/>
                <w:spacing w:val="-10"/>
                <w:sz w:val="24"/>
                <w:szCs w:val="24"/>
                <w:highlight w:val="white"/>
              </w:rPr>
              <w:t>□</w:t>
            </w:r>
            <w:r>
              <w:rPr>
                <w:rFonts w:ascii="宋体" w:hAnsi="宋体" w:hint="eastAsia"/>
                <w:spacing w:val="-10"/>
                <w:sz w:val="24"/>
                <w:szCs w:val="24"/>
                <w:highlight w:val="white"/>
              </w:rPr>
              <w:t xml:space="preserve"> </w:t>
            </w:r>
            <w:bookmarkEnd w:id="38"/>
            <w:r>
              <w:rPr>
                <w:rFonts w:ascii="宋体" w:hAnsi="宋体" w:cs="宋体" w:hint="eastAsia"/>
                <w:spacing w:val="-10"/>
                <w:sz w:val="24"/>
                <w:szCs w:val="24"/>
                <w:highlight w:val="white"/>
              </w:rPr>
              <w:t>实行工程建设合同担保金，担保金为合同价款</w:t>
            </w:r>
            <w:bookmarkStart w:id="39" w:name="EBbc8dff5302d94e6db5cd4fcac14e6f94"/>
            <w:r>
              <w:rPr>
                <w:rFonts w:ascii="宋体" w:hAnsi="宋体" w:hint="eastAsia"/>
                <w:spacing w:val="-10"/>
                <w:sz w:val="24"/>
                <w:szCs w:val="24"/>
                <w:highlight w:val="white"/>
                <w:u w:val="single"/>
              </w:rPr>
              <w:t>/</w:t>
            </w:r>
            <w:bookmarkEnd w:id="39"/>
            <w:r>
              <w:rPr>
                <w:rFonts w:ascii="宋体" w:hAnsi="宋体" w:cs="宋体" w:hint="eastAsia"/>
                <w:spacing w:val="-10"/>
                <w:sz w:val="24"/>
                <w:szCs w:val="24"/>
                <w:highlight w:val="white"/>
              </w:rPr>
              <w:t>﹪；接到中标通知书后</w:t>
            </w:r>
            <w:bookmarkStart w:id="40" w:name="EBadc6051f1bc240629901fdba2d388250"/>
            <w:r>
              <w:rPr>
                <w:rFonts w:ascii="宋体" w:hAnsi="宋体" w:hint="eastAsia"/>
                <w:spacing w:val="-10"/>
                <w:sz w:val="24"/>
                <w:szCs w:val="24"/>
                <w:highlight w:val="white"/>
                <w:u w:val="single"/>
              </w:rPr>
              <w:t>/</w:t>
            </w:r>
            <w:bookmarkEnd w:id="40"/>
            <w:r>
              <w:rPr>
                <w:rFonts w:ascii="宋体" w:hAnsi="宋体" w:cs="宋体" w:hint="eastAsia"/>
                <w:spacing w:val="-10"/>
                <w:sz w:val="24"/>
                <w:szCs w:val="24"/>
                <w:highlight w:val="white"/>
              </w:rPr>
              <w:t>天内提交；</w:t>
            </w:r>
          </w:p>
          <w:p w14:paraId="648FF3EA" w14:textId="77777777" w:rsidR="00E53F7B" w:rsidRDefault="00000000">
            <w:pPr>
              <w:tabs>
                <w:tab w:val="right" w:pos="9638"/>
              </w:tabs>
              <w:spacing w:line="300" w:lineRule="exact"/>
              <w:jc w:val="left"/>
              <w:rPr>
                <w:rFonts w:ascii="宋体" w:hAnsi="宋体" w:hint="eastAsia"/>
                <w:spacing w:val="-12"/>
                <w:sz w:val="24"/>
                <w:szCs w:val="24"/>
                <w:highlight w:val="white"/>
              </w:rPr>
            </w:pPr>
            <w:bookmarkStart w:id="41" w:name="EBaf32aca9b336411fa4f348d6ad1096f5"/>
            <w:r>
              <w:rPr>
                <w:rFonts w:ascii="宋体" w:eastAsia="MS Mincho" w:hAnsi="宋体" w:cs="MS Mincho" w:hint="eastAsia"/>
                <w:spacing w:val="-12"/>
                <w:sz w:val="24"/>
                <w:szCs w:val="24"/>
                <w:highlight w:val="white"/>
              </w:rPr>
              <w:t>☑</w:t>
            </w:r>
            <w:r>
              <w:rPr>
                <w:rFonts w:ascii="宋体" w:hAnsi="宋体" w:hint="eastAsia"/>
                <w:spacing w:val="-12"/>
                <w:sz w:val="24"/>
                <w:szCs w:val="24"/>
                <w:highlight w:val="white"/>
              </w:rPr>
              <w:t xml:space="preserve"> </w:t>
            </w:r>
            <w:bookmarkEnd w:id="41"/>
            <w:r>
              <w:rPr>
                <w:rFonts w:ascii="宋体" w:hAnsi="宋体" w:cs="宋体" w:hint="eastAsia"/>
                <w:spacing w:val="-10"/>
                <w:sz w:val="24"/>
                <w:szCs w:val="24"/>
                <w:highlight w:val="white"/>
              </w:rPr>
              <w:t>实行履约保证金担保，履约保证金为合同价款</w:t>
            </w:r>
            <w:bookmarkStart w:id="42" w:name="EBe1fb97ec3b2a4fd2930b9bd0816fcccf"/>
            <w:r>
              <w:rPr>
                <w:rFonts w:ascii="宋体" w:hAnsi="宋体" w:hint="eastAsia"/>
                <w:spacing w:val="-10"/>
                <w:sz w:val="24"/>
                <w:szCs w:val="24"/>
                <w:highlight w:val="white"/>
              </w:rPr>
              <w:t>10</w:t>
            </w:r>
            <w:bookmarkEnd w:id="42"/>
            <w:r>
              <w:rPr>
                <w:rFonts w:ascii="宋体" w:hAnsi="宋体" w:cs="宋体" w:hint="eastAsia"/>
                <w:spacing w:val="-10"/>
                <w:sz w:val="24"/>
                <w:szCs w:val="24"/>
                <w:highlight w:val="white"/>
              </w:rPr>
              <w:t>﹪；接到中标通知书</w:t>
            </w:r>
            <w:r>
              <w:rPr>
                <w:rFonts w:ascii="宋体" w:hAnsi="宋体" w:cs="宋体" w:hint="eastAsia"/>
                <w:spacing w:val="-12"/>
                <w:sz w:val="24"/>
                <w:szCs w:val="24"/>
                <w:highlight w:val="white"/>
              </w:rPr>
              <w:t>后</w:t>
            </w:r>
            <w:r>
              <w:rPr>
                <w:rFonts w:ascii="宋体" w:hAnsi="宋体" w:hint="eastAsia"/>
                <w:spacing w:val="-12"/>
                <w:sz w:val="24"/>
                <w:szCs w:val="24"/>
                <w:highlight w:val="white"/>
                <w:u w:val="single"/>
              </w:rPr>
              <w:t>3</w:t>
            </w:r>
            <w:r>
              <w:rPr>
                <w:rFonts w:ascii="宋体" w:hAnsi="宋体" w:cs="宋体" w:hint="eastAsia"/>
                <w:spacing w:val="-12"/>
                <w:sz w:val="24"/>
                <w:szCs w:val="24"/>
                <w:highlight w:val="white"/>
              </w:rPr>
              <w:t>天内提交，若中标单位未在</w:t>
            </w:r>
            <w:r>
              <w:rPr>
                <w:rFonts w:ascii="宋体" w:hAnsi="宋体" w:cs="宋体" w:hint="eastAsia"/>
                <w:spacing w:val="-12"/>
                <w:sz w:val="24"/>
                <w:szCs w:val="24"/>
                <w:highlight w:val="white"/>
                <w:u w:val="single"/>
              </w:rPr>
              <w:t>3</w:t>
            </w:r>
            <w:r>
              <w:rPr>
                <w:rFonts w:ascii="宋体" w:hAnsi="宋体" w:cs="宋体" w:hint="eastAsia"/>
                <w:spacing w:val="-12"/>
                <w:sz w:val="24"/>
                <w:szCs w:val="24"/>
                <w:highlight w:val="white"/>
              </w:rPr>
              <w:t>天内缴纳履约保证金，视为自动弃权；</w:t>
            </w:r>
          </w:p>
          <w:p w14:paraId="0B1F7E9B" w14:textId="77777777" w:rsidR="00E53F7B" w:rsidRDefault="00000000">
            <w:pPr>
              <w:tabs>
                <w:tab w:val="right" w:pos="9638"/>
              </w:tabs>
              <w:spacing w:line="300" w:lineRule="exact"/>
              <w:jc w:val="left"/>
              <w:rPr>
                <w:rFonts w:ascii="宋体" w:hAnsi="宋体" w:hint="eastAsia"/>
                <w:sz w:val="24"/>
                <w:szCs w:val="24"/>
              </w:rPr>
            </w:pPr>
            <w:bookmarkStart w:id="43" w:name="EBe6f981b13d834c27a6cc0d09891fc199"/>
            <w:r>
              <w:rPr>
                <w:rFonts w:ascii="宋体" w:hAnsi="宋体" w:cs="MS Mincho" w:hint="eastAsia"/>
                <w:spacing w:val="-12"/>
                <w:sz w:val="24"/>
                <w:szCs w:val="24"/>
                <w:highlight w:val="white"/>
              </w:rPr>
              <w:t>□</w:t>
            </w:r>
            <w:r>
              <w:rPr>
                <w:rFonts w:ascii="宋体" w:hAnsi="宋体" w:hint="eastAsia"/>
                <w:sz w:val="24"/>
                <w:szCs w:val="24"/>
                <w:highlight w:val="white"/>
              </w:rPr>
              <w:t xml:space="preserve"> </w:t>
            </w:r>
            <w:bookmarkEnd w:id="43"/>
            <w:r>
              <w:rPr>
                <w:rFonts w:ascii="宋体" w:hAnsi="宋体" w:cs="宋体" w:hint="eastAsia"/>
                <w:spacing w:val="-10"/>
                <w:sz w:val="24"/>
                <w:szCs w:val="24"/>
                <w:highlight w:val="white"/>
              </w:rPr>
              <w:t>实行银行保函担保，银行保函为合同价款</w:t>
            </w:r>
            <w:r>
              <w:rPr>
                <w:rFonts w:ascii="宋体" w:hAnsi="宋体" w:hint="eastAsia"/>
                <w:spacing w:val="-10"/>
                <w:sz w:val="24"/>
                <w:szCs w:val="24"/>
                <w:highlight w:val="white"/>
              </w:rPr>
              <w:t>10</w:t>
            </w:r>
            <w:r>
              <w:rPr>
                <w:rFonts w:ascii="宋体" w:hAnsi="宋体" w:cs="宋体" w:hint="eastAsia"/>
                <w:spacing w:val="-10"/>
                <w:sz w:val="24"/>
                <w:szCs w:val="24"/>
                <w:highlight w:val="white"/>
              </w:rPr>
              <w:t>﹪；接到中标通知书后</w:t>
            </w:r>
            <w:r>
              <w:rPr>
                <w:rFonts w:ascii="宋体" w:hAnsi="宋体" w:hint="eastAsia"/>
                <w:spacing w:val="-10"/>
                <w:sz w:val="24"/>
                <w:szCs w:val="24"/>
                <w:highlight w:val="white"/>
                <w:u w:val="single"/>
              </w:rPr>
              <w:t>7</w:t>
            </w:r>
            <w:r>
              <w:rPr>
                <w:rFonts w:ascii="宋体" w:hAnsi="宋体" w:cs="宋体" w:hint="eastAsia"/>
                <w:spacing w:val="-10"/>
                <w:sz w:val="24"/>
                <w:szCs w:val="24"/>
                <w:highlight w:val="white"/>
              </w:rPr>
              <w:t>天内提交，</w:t>
            </w:r>
            <w:r>
              <w:rPr>
                <w:rFonts w:ascii="宋体" w:hAnsi="宋体" w:cs="宋体" w:hint="eastAsia"/>
                <w:spacing w:val="-12"/>
                <w:sz w:val="24"/>
                <w:szCs w:val="24"/>
                <w:highlight w:val="white"/>
              </w:rPr>
              <w:t>若中标单位未在7天内缴纳履约保证金，视为自动弃权。</w:t>
            </w:r>
          </w:p>
        </w:tc>
      </w:tr>
      <w:tr w:rsidR="00E53F7B" w14:paraId="526DECE0" w14:textId="77777777">
        <w:tc>
          <w:tcPr>
            <w:tcW w:w="1335" w:type="dxa"/>
            <w:vAlign w:val="center"/>
          </w:tcPr>
          <w:p w14:paraId="49BA387E"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9.1.1</w:t>
            </w:r>
          </w:p>
        </w:tc>
        <w:tc>
          <w:tcPr>
            <w:tcW w:w="2463" w:type="dxa"/>
            <w:vAlign w:val="center"/>
          </w:tcPr>
          <w:p w14:paraId="1D8F54A7" w14:textId="77777777" w:rsidR="00E53F7B" w:rsidRDefault="00000000">
            <w:pPr>
              <w:tabs>
                <w:tab w:val="right" w:pos="9638"/>
              </w:tabs>
              <w:spacing w:line="400" w:lineRule="exact"/>
              <w:jc w:val="center"/>
              <w:rPr>
                <w:rFonts w:ascii="宋体" w:hAnsi="宋体" w:hint="eastAsia"/>
                <w:sz w:val="24"/>
                <w:szCs w:val="24"/>
                <w:highlight w:val="white"/>
              </w:rPr>
            </w:pPr>
            <w:r>
              <w:rPr>
                <w:rFonts w:ascii="宋体" w:hAnsi="宋体" w:cs="宋体" w:hint="eastAsia"/>
                <w:sz w:val="24"/>
                <w:szCs w:val="24"/>
                <w:highlight w:val="white"/>
              </w:rPr>
              <w:t>工程工期</w:t>
            </w:r>
          </w:p>
        </w:tc>
        <w:tc>
          <w:tcPr>
            <w:tcW w:w="5337" w:type="dxa"/>
            <w:gridSpan w:val="3"/>
            <w:vAlign w:val="center"/>
          </w:tcPr>
          <w:p w14:paraId="3A2A7F6C" w14:textId="77777777" w:rsidR="00E53F7B" w:rsidRDefault="00000000">
            <w:pPr>
              <w:tabs>
                <w:tab w:val="right" w:pos="9638"/>
              </w:tabs>
              <w:spacing w:line="400" w:lineRule="exact"/>
              <w:rPr>
                <w:rFonts w:ascii="宋体" w:hAnsi="宋体" w:hint="eastAsia"/>
                <w:spacing w:val="-10"/>
                <w:sz w:val="24"/>
                <w:szCs w:val="24"/>
                <w:highlight w:val="yellow"/>
              </w:rPr>
            </w:pPr>
            <w:bookmarkStart w:id="44" w:name="EB7b67060b239e4cc09220e7113cfcb47b"/>
            <w:r>
              <w:rPr>
                <w:rFonts w:ascii="宋体" w:eastAsia="MS Mincho" w:hAnsi="宋体" w:cs="MS Mincho" w:hint="eastAsia"/>
                <w:spacing w:val="-10"/>
                <w:sz w:val="24"/>
                <w:szCs w:val="24"/>
              </w:rPr>
              <w:t>☑</w:t>
            </w:r>
            <w:r>
              <w:rPr>
                <w:rFonts w:ascii="宋体" w:hAnsi="宋体" w:hint="eastAsia"/>
                <w:spacing w:val="-10"/>
                <w:sz w:val="24"/>
                <w:szCs w:val="24"/>
              </w:rPr>
              <w:t xml:space="preserve"> </w:t>
            </w:r>
            <w:bookmarkEnd w:id="44"/>
            <w:r>
              <w:rPr>
                <w:rFonts w:ascii="宋体" w:hAnsi="宋体" w:cs="宋体" w:hint="eastAsia"/>
                <w:spacing w:val="-10"/>
                <w:sz w:val="24"/>
                <w:szCs w:val="24"/>
              </w:rPr>
              <w:t>招标人要求的施工工期</w:t>
            </w:r>
            <w:r>
              <w:rPr>
                <w:rFonts w:ascii="宋体" w:hAnsi="宋体" w:cs="宋体" w:hint="eastAsia"/>
                <w:spacing w:val="-10"/>
                <w:sz w:val="24"/>
                <w:szCs w:val="24"/>
                <w:u w:val="single"/>
              </w:rPr>
              <w:t xml:space="preserve">120 </w:t>
            </w:r>
            <w:r>
              <w:rPr>
                <w:rFonts w:ascii="宋体" w:hAnsi="宋体" w:cs="宋体" w:hint="eastAsia"/>
                <w:spacing w:val="-10"/>
                <w:sz w:val="24"/>
                <w:szCs w:val="24"/>
              </w:rPr>
              <w:t>日历天；</w:t>
            </w:r>
          </w:p>
        </w:tc>
      </w:tr>
      <w:tr w:rsidR="00E53F7B" w14:paraId="5F265C99" w14:textId="77777777">
        <w:tc>
          <w:tcPr>
            <w:tcW w:w="1335" w:type="dxa"/>
            <w:vAlign w:val="center"/>
          </w:tcPr>
          <w:p w14:paraId="612050F2"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9.1.2</w:t>
            </w:r>
          </w:p>
        </w:tc>
        <w:tc>
          <w:tcPr>
            <w:tcW w:w="2463" w:type="dxa"/>
            <w:vAlign w:val="center"/>
          </w:tcPr>
          <w:p w14:paraId="0DD8242C" w14:textId="77777777" w:rsidR="00E53F7B" w:rsidRDefault="00000000">
            <w:pPr>
              <w:tabs>
                <w:tab w:val="right" w:pos="9638"/>
              </w:tabs>
              <w:spacing w:line="5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工期延误赔偿费</w:t>
            </w:r>
          </w:p>
        </w:tc>
        <w:tc>
          <w:tcPr>
            <w:tcW w:w="5337" w:type="dxa"/>
            <w:gridSpan w:val="3"/>
            <w:vAlign w:val="center"/>
          </w:tcPr>
          <w:p w14:paraId="1CFC6C61" w14:textId="77777777" w:rsidR="00E53F7B" w:rsidRDefault="00000000">
            <w:pPr>
              <w:spacing w:line="400" w:lineRule="exact"/>
              <w:rPr>
                <w:rFonts w:ascii="宋体" w:hAnsi="宋体" w:hint="eastAsia"/>
                <w:sz w:val="24"/>
                <w:szCs w:val="24"/>
              </w:rPr>
            </w:pPr>
            <w:r>
              <w:rPr>
                <w:rFonts w:ascii="宋体" w:hAnsi="宋体" w:cs="宋体" w:hint="eastAsia"/>
                <w:spacing w:val="-8"/>
                <w:sz w:val="24"/>
                <w:szCs w:val="24"/>
              </w:rPr>
              <w:t>赔偿金额</w:t>
            </w:r>
            <w:bookmarkStart w:id="45" w:name="EB702d47f8167f48ed8d345c2dc9feb3d9"/>
            <w:r>
              <w:rPr>
                <w:rFonts w:ascii="宋体" w:hAnsi="宋体" w:hint="eastAsia"/>
                <w:sz w:val="24"/>
                <w:szCs w:val="24"/>
                <w:u w:val="single"/>
              </w:rPr>
              <w:t>500</w:t>
            </w:r>
            <w:bookmarkEnd w:id="45"/>
            <w:r>
              <w:rPr>
                <w:rFonts w:ascii="宋体" w:hAnsi="宋体" w:cs="宋体" w:hint="eastAsia"/>
                <w:sz w:val="24"/>
                <w:szCs w:val="24"/>
              </w:rPr>
              <w:t>元</w:t>
            </w:r>
            <w:r>
              <w:rPr>
                <w:rFonts w:ascii="宋体" w:hAnsi="宋体" w:hint="eastAsia"/>
                <w:sz w:val="24"/>
                <w:szCs w:val="24"/>
              </w:rPr>
              <w:t>/</w:t>
            </w:r>
            <w:r>
              <w:rPr>
                <w:rFonts w:ascii="宋体" w:hAnsi="宋体" w:cs="宋体" w:hint="eastAsia"/>
                <w:sz w:val="24"/>
                <w:szCs w:val="24"/>
              </w:rPr>
              <w:t>日历天；</w:t>
            </w:r>
          </w:p>
          <w:p w14:paraId="4B451168" w14:textId="77777777" w:rsidR="00E53F7B" w:rsidRDefault="00000000">
            <w:pPr>
              <w:spacing w:line="400" w:lineRule="exact"/>
              <w:rPr>
                <w:rFonts w:ascii="宋体" w:hAnsi="宋体" w:hint="eastAsia"/>
                <w:sz w:val="24"/>
                <w:szCs w:val="24"/>
              </w:rPr>
            </w:pPr>
            <w:r>
              <w:rPr>
                <w:rFonts w:ascii="宋体" w:hAnsi="宋体" w:cs="宋体" w:hint="eastAsia"/>
                <w:spacing w:val="-8"/>
                <w:sz w:val="24"/>
                <w:szCs w:val="24"/>
              </w:rPr>
              <w:t>赔偿费限额为</w:t>
            </w:r>
            <w:r>
              <w:rPr>
                <w:rFonts w:ascii="宋体" w:hAnsi="宋体" w:cs="宋体" w:hint="eastAsia"/>
                <w:sz w:val="24"/>
                <w:szCs w:val="24"/>
              </w:rPr>
              <w:t>合同价格的</w:t>
            </w:r>
            <w:bookmarkStart w:id="46" w:name="EBededfe9c51d24a1dab7e07bd7f847aee"/>
            <w:r>
              <w:rPr>
                <w:rFonts w:ascii="宋体" w:hAnsi="宋体" w:hint="eastAsia"/>
                <w:sz w:val="24"/>
                <w:szCs w:val="24"/>
                <w:u w:val="single"/>
              </w:rPr>
              <w:t>2</w:t>
            </w:r>
            <w:bookmarkEnd w:id="46"/>
            <w:r>
              <w:rPr>
                <w:rFonts w:ascii="宋体" w:hAnsi="宋体" w:cs="宋体" w:hint="eastAsia"/>
                <w:sz w:val="24"/>
                <w:szCs w:val="24"/>
              </w:rPr>
              <w:t>％；</w:t>
            </w:r>
          </w:p>
          <w:p w14:paraId="2FC6E4CF" w14:textId="77777777" w:rsidR="00E53F7B" w:rsidRDefault="00000000">
            <w:pPr>
              <w:tabs>
                <w:tab w:val="right" w:pos="9638"/>
              </w:tabs>
              <w:spacing w:line="400" w:lineRule="exact"/>
              <w:rPr>
                <w:rFonts w:ascii="宋体" w:hAnsi="宋体" w:hint="eastAsia"/>
                <w:sz w:val="24"/>
                <w:szCs w:val="24"/>
                <w:highlight w:val="yellow"/>
              </w:rPr>
            </w:pPr>
            <w:r>
              <w:rPr>
                <w:rFonts w:ascii="宋体" w:hAnsi="宋体" w:cs="宋体" w:hint="eastAsia"/>
                <w:spacing w:val="-8"/>
                <w:sz w:val="24"/>
                <w:szCs w:val="24"/>
              </w:rPr>
              <w:t>赔偿费限额</w:t>
            </w:r>
            <w:bookmarkStart w:id="47" w:name="EB82eb3a9b87674b93966fd6d139fc7aef"/>
            <w:r>
              <w:rPr>
                <w:rFonts w:ascii="宋体" w:hAnsi="宋体" w:hint="eastAsia"/>
                <w:sz w:val="24"/>
                <w:szCs w:val="24"/>
                <w:u w:val="single"/>
              </w:rPr>
              <w:t>/</w:t>
            </w:r>
            <w:bookmarkEnd w:id="47"/>
            <w:r>
              <w:rPr>
                <w:rFonts w:ascii="宋体" w:hAnsi="宋体" w:cs="宋体" w:hint="eastAsia"/>
                <w:sz w:val="24"/>
                <w:szCs w:val="24"/>
              </w:rPr>
              <w:t>元。</w:t>
            </w:r>
          </w:p>
        </w:tc>
      </w:tr>
      <w:tr w:rsidR="00E53F7B" w14:paraId="45E2FEE5" w14:textId="77777777">
        <w:tc>
          <w:tcPr>
            <w:tcW w:w="1335" w:type="dxa"/>
            <w:vAlign w:val="center"/>
          </w:tcPr>
          <w:p w14:paraId="221DE86D"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9.1.3</w:t>
            </w:r>
          </w:p>
        </w:tc>
        <w:tc>
          <w:tcPr>
            <w:tcW w:w="2463" w:type="dxa"/>
            <w:vAlign w:val="center"/>
          </w:tcPr>
          <w:p w14:paraId="44F276E1" w14:textId="77777777" w:rsidR="00E53F7B" w:rsidRDefault="00000000">
            <w:pPr>
              <w:tabs>
                <w:tab w:val="right" w:pos="9638"/>
              </w:tabs>
              <w:spacing w:line="400" w:lineRule="exact"/>
              <w:jc w:val="center"/>
              <w:rPr>
                <w:rFonts w:ascii="宋体" w:hAnsi="宋体" w:hint="eastAsia"/>
                <w:spacing w:val="-14"/>
                <w:sz w:val="24"/>
                <w:szCs w:val="24"/>
                <w:highlight w:val="white"/>
              </w:rPr>
            </w:pPr>
            <w:r>
              <w:rPr>
                <w:rFonts w:ascii="宋体" w:hAnsi="宋体" w:cs="宋体" w:hint="eastAsia"/>
                <w:spacing w:val="-14"/>
                <w:sz w:val="24"/>
                <w:szCs w:val="24"/>
                <w:highlight w:val="white"/>
              </w:rPr>
              <w:t>工程款进度的支付</w:t>
            </w:r>
          </w:p>
          <w:p w14:paraId="5258E1E1" w14:textId="77777777" w:rsidR="00E53F7B" w:rsidRDefault="00000000">
            <w:pPr>
              <w:tabs>
                <w:tab w:val="right" w:pos="9638"/>
              </w:tabs>
              <w:spacing w:line="400" w:lineRule="exact"/>
              <w:jc w:val="center"/>
              <w:rPr>
                <w:rFonts w:ascii="宋体" w:hAnsi="宋体" w:hint="eastAsia"/>
                <w:spacing w:val="-14"/>
                <w:sz w:val="24"/>
                <w:szCs w:val="24"/>
                <w:highlight w:val="white"/>
              </w:rPr>
            </w:pPr>
            <w:r>
              <w:rPr>
                <w:rFonts w:ascii="宋体" w:hAnsi="宋体" w:cs="宋体" w:hint="eastAsia"/>
                <w:spacing w:val="-14"/>
                <w:sz w:val="24"/>
                <w:szCs w:val="24"/>
                <w:highlight w:val="white"/>
              </w:rPr>
              <w:t>（分进度款支付和</w:t>
            </w:r>
            <w:proofErr w:type="gramStart"/>
            <w:r>
              <w:rPr>
                <w:rFonts w:ascii="宋体" w:hAnsi="宋体" w:cs="宋体" w:hint="eastAsia"/>
                <w:spacing w:val="-14"/>
                <w:sz w:val="24"/>
                <w:szCs w:val="24"/>
                <w:highlight w:val="white"/>
              </w:rPr>
              <w:t>尾款</w:t>
            </w:r>
            <w:proofErr w:type="gramEnd"/>
            <w:r>
              <w:rPr>
                <w:rFonts w:ascii="宋体" w:hAnsi="宋体" w:cs="宋体" w:hint="eastAsia"/>
                <w:spacing w:val="-14"/>
                <w:sz w:val="24"/>
                <w:szCs w:val="24"/>
                <w:highlight w:val="white"/>
              </w:rPr>
              <w:t>返还办法）</w:t>
            </w:r>
          </w:p>
        </w:tc>
        <w:tc>
          <w:tcPr>
            <w:tcW w:w="5337" w:type="dxa"/>
            <w:gridSpan w:val="3"/>
            <w:vAlign w:val="center"/>
          </w:tcPr>
          <w:p w14:paraId="6139F573" w14:textId="77777777" w:rsidR="00E53F7B" w:rsidRDefault="00000000">
            <w:pPr>
              <w:rPr>
                <w:rFonts w:ascii="宋体" w:hAnsi="宋体" w:hint="eastAsia"/>
                <w:sz w:val="24"/>
                <w:szCs w:val="24"/>
                <w:highlight w:val="green"/>
              </w:rPr>
            </w:pPr>
            <w:r>
              <w:rPr>
                <w:rFonts w:ascii="新宋体" w:eastAsia="新宋体" w:hAnsi="新宋体" w:hint="eastAsia"/>
                <w:sz w:val="28"/>
                <w:szCs w:val="28"/>
                <w:highlight w:val="white"/>
              </w:rPr>
              <w:sym w:font="Wingdings" w:char="F0FE"/>
            </w:r>
            <w:r>
              <w:rPr>
                <w:rFonts w:ascii="宋体" w:hAnsi="宋体" w:cs="宋体" w:hint="eastAsia"/>
                <w:spacing w:val="-12"/>
                <w:sz w:val="24"/>
                <w:szCs w:val="24"/>
                <w:highlight w:val="white"/>
              </w:rPr>
              <w:t>按照东乡区重点工程管理办法，采取按月支付的方式。承包人根据确定的工程计量结果报发包人，发包人向责任单位或业主提出支付工程进度款申请，经项目监理工程师和项目部审核后，按区重点办审核结果，并按照核定后的工程量的80%支付给承包人进度款；工程通过装修工程验收并竣工验收合格后，支付至已完成工程量相应工程款的90%；</w:t>
            </w:r>
            <w:proofErr w:type="gramStart"/>
            <w:r>
              <w:rPr>
                <w:rFonts w:ascii="宋体" w:hAnsi="宋体" w:cs="宋体" w:hint="eastAsia"/>
                <w:spacing w:val="-12"/>
                <w:sz w:val="24"/>
                <w:szCs w:val="24"/>
                <w:highlight w:val="white"/>
              </w:rPr>
              <w:t>经财政</w:t>
            </w:r>
            <w:proofErr w:type="gramEnd"/>
            <w:r>
              <w:rPr>
                <w:rFonts w:ascii="宋体" w:hAnsi="宋体" w:cs="宋体" w:hint="eastAsia"/>
                <w:spacing w:val="-12"/>
                <w:sz w:val="24"/>
                <w:szCs w:val="24"/>
                <w:highlight w:val="white"/>
              </w:rPr>
              <w:t>评审中心及重点办结算审核，报有关部门结算审计后，支付至结算审计价的97%，留3%质量保证</w:t>
            </w:r>
            <w:proofErr w:type="gramStart"/>
            <w:r>
              <w:rPr>
                <w:rFonts w:ascii="宋体" w:hAnsi="宋体" w:cs="宋体" w:hint="eastAsia"/>
                <w:spacing w:val="-12"/>
                <w:sz w:val="24"/>
                <w:szCs w:val="24"/>
                <w:highlight w:val="white"/>
              </w:rPr>
              <w:t>金待质</w:t>
            </w:r>
            <w:proofErr w:type="gramEnd"/>
            <w:r>
              <w:rPr>
                <w:rFonts w:ascii="宋体" w:hAnsi="宋体" w:cs="宋体" w:hint="eastAsia"/>
                <w:spacing w:val="-12"/>
                <w:sz w:val="24"/>
                <w:szCs w:val="24"/>
                <w:highlight w:val="white"/>
              </w:rPr>
              <w:t>保期满无息退还。不符合工程质量合同标准、未经确认超出图纸范围、未经检验或因承包人原因造成返工的工程量不纳入工程量清单范围，发包人不予支付。工程进度款的计量核算均需按合同约定的施工费下浮率，同时需根据招标人实际收到建设单位支付相应工程进度款的同比例支付。</w:t>
            </w:r>
          </w:p>
        </w:tc>
      </w:tr>
      <w:tr w:rsidR="00E53F7B" w14:paraId="59AF167B" w14:textId="77777777">
        <w:tc>
          <w:tcPr>
            <w:tcW w:w="1335" w:type="dxa"/>
            <w:vAlign w:val="center"/>
          </w:tcPr>
          <w:p w14:paraId="428C99C2" w14:textId="77777777" w:rsidR="00E53F7B" w:rsidRDefault="00000000">
            <w:pPr>
              <w:tabs>
                <w:tab w:val="right" w:pos="9638"/>
              </w:tabs>
              <w:spacing w:line="400" w:lineRule="exact"/>
              <w:jc w:val="center"/>
              <w:rPr>
                <w:rFonts w:ascii="宋体" w:hAnsi="宋体" w:hint="eastAsia"/>
                <w:sz w:val="24"/>
                <w:szCs w:val="24"/>
              </w:rPr>
            </w:pPr>
            <w:r>
              <w:rPr>
                <w:rFonts w:ascii="宋体" w:hAnsi="宋体" w:hint="eastAsia"/>
                <w:sz w:val="24"/>
                <w:szCs w:val="24"/>
                <w:highlight w:val="white"/>
              </w:rPr>
              <w:t>9.1.4</w:t>
            </w:r>
          </w:p>
        </w:tc>
        <w:tc>
          <w:tcPr>
            <w:tcW w:w="2463" w:type="dxa"/>
            <w:vAlign w:val="center"/>
          </w:tcPr>
          <w:p w14:paraId="51D3AB3C" w14:textId="77777777" w:rsidR="00E53F7B" w:rsidRDefault="00000000">
            <w:pPr>
              <w:tabs>
                <w:tab w:val="right" w:pos="9638"/>
              </w:tabs>
              <w:spacing w:line="400" w:lineRule="exact"/>
              <w:jc w:val="center"/>
              <w:rPr>
                <w:rFonts w:ascii="宋体" w:hAnsi="宋体" w:hint="eastAsia"/>
                <w:spacing w:val="-14"/>
                <w:sz w:val="24"/>
                <w:szCs w:val="24"/>
                <w:highlight w:val="white"/>
              </w:rPr>
            </w:pPr>
            <w:r>
              <w:rPr>
                <w:rFonts w:ascii="宋体" w:hAnsi="宋体" w:cs="宋体" w:hint="eastAsia"/>
                <w:spacing w:val="-14"/>
                <w:sz w:val="24"/>
                <w:szCs w:val="24"/>
                <w:highlight w:val="white"/>
              </w:rPr>
              <w:t>工程结算</w:t>
            </w:r>
          </w:p>
        </w:tc>
        <w:tc>
          <w:tcPr>
            <w:tcW w:w="5337" w:type="dxa"/>
            <w:gridSpan w:val="3"/>
            <w:vAlign w:val="center"/>
          </w:tcPr>
          <w:p w14:paraId="0F5AB704" w14:textId="77777777" w:rsidR="00E53F7B" w:rsidRDefault="00000000">
            <w:pPr>
              <w:tabs>
                <w:tab w:val="right" w:pos="9638"/>
              </w:tabs>
              <w:spacing w:line="300" w:lineRule="exact"/>
              <w:rPr>
                <w:rFonts w:ascii="宋体" w:hAnsi="宋体" w:cs="宋体" w:hint="eastAsia"/>
                <w:sz w:val="24"/>
                <w:szCs w:val="24"/>
                <w:highlight w:val="white"/>
              </w:rPr>
            </w:pPr>
            <w:r>
              <w:rPr>
                <w:rFonts w:ascii="宋体" w:hAnsi="宋体" w:cs="宋体" w:hint="eastAsia"/>
                <w:sz w:val="24"/>
                <w:szCs w:val="24"/>
                <w:highlight w:val="white"/>
              </w:rPr>
              <w:t>按实际工程量据实结算</w:t>
            </w:r>
          </w:p>
          <w:p w14:paraId="4B3CF3D9" w14:textId="77777777" w:rsidR="00E53F7B" w:rsidRDefault="00000000">
            <w:pPr>
              <w:adjustRightInd w:val="0"/>
              <w:snapToGrid w:val="0"/>
              <w:spacing w:line="288" w:lineRule="auto"/>
              <w:rPr>
                <w:rFonts w:ascii="新宋体" w:eastAsia="新宋体" w:hAnsi="新宋体" w:hint="eastAsia"/>
                <w:sz w:val="24"/>
                <w:szCs w:val="28"/>
                <w:highlight w:val="white"/>
              </w:rPr>
            </w:pPr>
            <w:r>
              <w:rPr>
                <w:rFonts w:ascii="新宋体" w:eastAsia="新宋体" w:hAnsi="新宋体" w:hint="eastAsia"/>
                <w:sz w:val="24"/>
                <w:szCs w:val="28"/>
                <w:highlight w:val="white"/>
              </w:rPr>
              <w:t>（1）预算工程总造价=[抚州市东乡区预算部门审核后工程预算总造价（按照图纸审查后的施工图计算工程量，套用江西省现行预算定额及标准费用定额编制的清单计价格式得出）]×（1-总价下</w:t>
            </w:r>
            <w:r>
              <w:rPr>
                <w:rFonts w:ascii="新宋体" w:eastAsia="新宋体" w:hAnsi="新宋体" w:hint="eastAsia"/>
                <w:sz w:val="24"/>
                <w:szCs w:val="28"/>
                <w:highlight w:val="white"/>
              </w:rPr>
              <w:lastRenderedPageBreak/>
              <w:t>浮费率）。</w:t>
            </w:r>
          </w:p>
          <w:p w14:paraId="0D3EEE73" w14:textId="77777777" w:rsidR="00E53F7B" w:rsidRDefault="00000000">
            <w:pPr>
              <w:adjustRightInd w:val="0"/>
              <w:snapToGrid w:val="0"/>
              <w:spacing w:line="288" w:lineRule="auto"/>
              <w:rPr>
                <w:rFonts w:ascii="新宋体" w:eastAsia="新宋体" w:hAnsi="新宋体" w:hint="eastAsia"/>
                <w:sz w:val="24"/>
                <w:szCs w:val="28"/>
                <w:highlight w:val="white"/>
              </w:rPr>
            </w:pPr>
            <w:r>
              <w:rPr>
                <w:rFonts w:ascii="新宋体" w:eastAsia="新宋体" w:hAnsi="新宋体" w:hint="eastAsia"/>
                <w:sz w:val="24"/>
                <w:szCs w:val="28"/>
                <w:highlight w:val="white"/>
              </w:rPr>
              <w:t>（2）结算工程总造价=项目的审计后的结算价（总包下浮前的价格）×（1-总价下浮费率）。</w:t>
            </w:r>
          </w:p>
          <w:p w14:paraId="2DC78654" w14:textId="77777777" w:rsidR="00E53F7B" w:rsidRDefault="00000000">
            <w:pPr>
              <w:spacing w:line="204" w:lineRule="auto"/>
              <w:rPr>
                <w:rFonts w:ascii="新宋体" w:eastAsia="新宋体" w:hAnsi="新宋体" w:hint="eastAsia"/>
                <w:sz w:val="24"/>
                <w:szCs w:val="28"/>
                <w:highlight w:val="white"/>
              </w:rPr>
            </w:pPr>
            <w:r>
              <w:rPr>
                <w:rFonts w:ascii="新宋体" w:eastAsia="新宋体" w:hAnsi="新宋体" w:hint="eastAsia"/>
                <w:sz w:val="24"/>
                <w:szCs w:val="28"/>
                <w:highlight w:val="white"/>
              </w:rPr>
              <w:t>（3）建安费结算依据：执行《江西省房屋建筑与装饰工程消耗量定额及统一基价表》（2017版）、《江西省通用安装工程消耗量定额及统一基价表》（2017版）、《江西省市政工程消耗量定额及统一基价表》（2017版）、《江西省建筑与装饰、通用安装、市政工程费用定额（试行）》（2017版）、2006版《江西省园林绿化工程消耗量定额及单位估价表》、《江西省建设工程施工机械台班费用定额》（2017版）、《江西省建设工程施工机械台班费用定额（增值税版）》（2017版）、《江西省建设工程施工仪器仪表台班费用定额》（2017版）、《江西省建设工程施工仪器仪表台班费用定额（增值税版）》（2017版）、《江西省建设工程混凝土、砂浆配合比》（2017版）及国家和省市相关计价文件。</w:t>
            </w:r>
          </w:p>
          <w:p w14:paraId="5884D736" w14:textId="77777777" w:rsidR="00E53F7B" w:rsidRDefault="00000000">
            <w:pPr>
              <w:spacing w:line="204" w:lineRule="auto"/>
            </w:pPr>
            <w:r>
              <w:rPr>
                <w:rFonts w:ascii="新宋体" w:eastAsia="新宋体" w:hAnsi="新宋体" w:hint="eastAsia"/>
                <w:sz w:val="24"/>
                <w:szCs w:val="28"/>
                <w:highlight w:val="white"/>
              </w:rPr>
              <w:t>（4）材料价格调整按照发包人总承包合同及东乡区重点工程管理办法有关规定执行。</w:t>
            </w:r>
          </w:p>
        </w:tc>
      </w:tr>
      <w:tr w:rsidR="00E53F7B" w14:paraId="59228061" w14:textId="77777777">
        <w:tc>
          <w:tcPr>
            <w:tcW w:w="1335" w:type="dxa"/>
            <w:vAlign w:val="center"/>
          </w:tcPr>
          <w:p w14:paraId="2B637DCE"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lastRenderedPageBreak/>
              <w:t>10.1.1</w:t>
            </w:r>
          </w:p>
        </w:tc>
        <w:tc>
          <w:tcPr>
            <w:tcW w:w="2463" w:type="dxa"/>
            <w:vAlign w:val="center"/>
          </w:tcPr>
          <w:p w14:paraId="249BD6C9" w14:textId="77777777" w:rsidR="00E53F7B" w:rsidRDefault="00000000">
            <w:pPr>
              <w:tabs>
                <w:tab w:val="right" w:pos="9638"/>
              </w:tabs>
              <w:spacing w:line="500" w:lineRule="exact"/>
              <w:jc w:val="center"/>
              <w:rPr>
                <w:rFonts w:ascii="宋体" w:hAnsi="宋体" w:hint="eastAsia"/>
                <w:spacing w:val="-20"/>
                <w:sz w:val="24"/>
                <w:szCs w:val="24"/>
                <w:highlight w:val="white"/>
              </w:rPr>
            </w:pPr>
            <w:r>
              <w:rPr>
                <w:rFonts w:ascii="宋体" w:hAnsi="宋体" w:cs="宋体" w:hint="eastAsia"/>
                <w:spacing w:val="-20"/>
                <w:sz w:val="24"/>
                <w:szCs w:val="24"/>
                <w:highlight w:val="white"/>
              </w:rPr>
              <w:t>本项目采用的技术规范</w:t>
            </w:r>
          </w:p>
        </w:tc>
        <w:tc>
          <w:tcPr>
            <w:tcW w:w="5337" w:type="dxa"/>
            <w:gridSpan w:val="3"/>
            <w:vAlign w:val="center"/>
          </w:tcPr>
          <w:p w14:paraId="07D60CAA" w14:textId="77777777" w:rsidR="00E53F7B" w:rsidRDefault="00000000">
            <w:pPr>
              <w:tabs>
                <w:tab w:val="right" w:pos="9638"/>
              </w:tabs>
              <w:spacing w:line="500" w:lineRule="exact"/>
              <w:rPr>
                <w:rFonts w:ascii="宋体" w:hAnsi="宋体" w:hint="eastAsia"/>
                <w:sz w:val="24"/>
                <w:szCs w:val="24"/>
              </w:rPr>
            </w:pPr>
            <w:bookmarkStart w:id="48" w:name="EBec32386f97fd40a9a147a707e2665e1e"/>
            <w:r>
              <w:rPr>
                <w:rFonts w:ascii="宋体" w:hAnsi="宋体" w:cs="宋体" w:hint="eastAsia"/>
                <w:sz w:val="24"/>
                <w:szCs w:val="24"/>
              </w:rPr>
              <w:t>执行国家相关的工程规范及标准和江西省相关地方标准</w:t>
            </w:r>
            <w:bookmarkEnd w:id="48"/>
            <w:r>
              <w:rPr>
                <w:rFonts w:ascii="宋体" w:hAnsi="宋体" w:cs="宋体" w:hint="eastAsia"/>
                <w:sz w:val="24"/>
                <w:szCs w:val="24"/>
              </w:rPr>
              <w:t>。</w:t>
            </w:r>
          </w:p>
        </w:tc>
      </w:tr>
      <w:tr w:rsidR="00E53F7B" w14:paraId="6DC50F9D" w14:textId="77777777">
        <w:tc>
          <w:tcPr>
            <w:tcW w:w="1335" w:type="dxa"/>
            <w:vAlign w:val="center"/>
          </w:tcPr>
          <w:p w14:paraId="6A2C3D65"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10.2.1</w:t>
            </w:r>
          </w:p>
        </w:tc>
        <w:tc>
          <w:tcPr>
            <w:tcW w:w="2463" w:type="dxa"/>
            <w:vAlign w:val="center"/>
          </w:tcPr>
          <w:p w14:paraId="2558797F" w14:textId="77777777" w:rsidR="00E53F7B" w:rsidRDefault="00000000">
            <w:pPr>
              <w:tabs>
                <w:tab w:val="right" w:pos="9638"/>
              </w:tabs>
              <w:spacing w:line="5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材料质量和试验要求</w:t>
            </w:r>
          </w:p>
        </w:tc>
        <w:tc>
          <w:tcPr>
            <w:tcW w:w="5337" w:type="dxa"/>
            <w:gridSpan w:val="3"/>
            <w:vAlign w:val="center"/>
          </w:tcPr>
          <w:p w14:paraId="39D88D49" w14:textId="77777777" w:rsidR="00E53F7B" w:rsidRDefault="00000000">
            <w:pPr>
              <w:tabs>
                <w:tab w:val="right" w:pos="9638"/>
              </w:tabs>
              <w:spacing w:line="500" w:lineRule="exact"/>
              <w:rPr>
                <w:rFonts w:ascii="宋体" w:hAnsi="宋体" w:hint="eastAsia"/>
                <w:sz w:val="24"/>
                <w:szCs w:val="24"/>
              </w:rPr>
            </w:pPr>
            <w:bookmarkStart w:id="49" w:name="EB1ae40adbb03440519d7e5287b646e0f7"/>
            <w:r>
              <w:rPr>
                <w:rFonts w:ascii="宋体" w:hAnsi="宋体" w:cs="宋体" w:hint="eastAsia"/>
                <w:sz w:val="24"/>
                <w:szCs w:val="24"/>
              </w:rPr>
              <w:t>执行江西省相关规定和要求</w:t>
            </w:r>
            <w:bookmarkEnd w:id="49"/>
          </w:p>
        </w:tc>
      </w:tr>
      <w:tr w:rsidR="00E53F7B" w14:paraId="1A4FE047" w14:textId="77777777">
        <w:tc>
          <w:tcPr>
            <w:tcW w:w="1335" w:type="dxa"/>
            <w:vAlign w:val="center"/>
          </w:tcPr>
          <w:p w14:paraId="21CA581E" w14:textId="77777777" w:rsidR="00E53F7B" w:rsidRDefault="00000000">
            <w:pPr>
              <w:tabs>
                <w:tab w:val="right" w:pos="9638"/>
              </w:tabs>
              <w:spacing w:line="500" w:lineRule="exact"/>
              <w:jc w:val="center"/>
              <w:rPr>
                <w:rFonts w:ascii="宋体" w:hAnsi="宋体" w:hint="eastAsia"/>
                <w:sz w:val="24"/>
                <w:szCs w:val="24"/>
              </w:rPr>
            </w:pPr>
            <w:r>
              <w:rPr>
                <w:rFonts w:ascii="宋体" w:hAnsi="宋体" w:hint="eastAsia"/>
                <w:sz w:val="24"/>
                <w:szCs w:val="24"/>
                <w:highlight w:val="white"/>
              </w:rPr>
              <w:t>10.3.1</w:t>
            </w:r>
          </w:p>
        </w:tc>
        <w:tc>
          <w:tcPr>
            <w:tcW w:w="2463" w:type="dxa"/>
            <w:vAlign w:val="center"/>
          </w:tcPr>
          <w:p w14:paraId="6752896F" w14:textId="77777777" w:rsidR="00E53F7B" w:rsidRDefault="00000000">
            <w:pPr>
              <w:tabs>
                <w:tab w:val="right" w:pos="9638"/>
              </w:tabs>
              <w:spacing w:line="500" w:lineRule="exact"/>
              <w:jc w:val="center"/>
              <w:rPr>
                <w:rFonts w:ascii="宋体" w:hAnsi="宋体" w:hint="eastAsia"/>
                <w:spacing w:val="-8"/>
                <w:sz w:val="24"/>
                <w:szCs w:val="24"/>
                <w:highlight w:val="white"/>
              </w:rPr>
            </w:pPr>
            <w:r>
              <w:rPr>
                <w:rFonts w:ascii="宋体" w:hAnsi="宋体" w:cs="宋体" w:hint="eastAsia"/>
                <w:spacing w:val="-8"/>
                <w:sz w:val="24"/>
                <w:szCs w:val="24"/>
                <w:highlight w:val="white"/>
              </w:rPr>
              <w:t>施工工艺的特殊要求</w:t>
            </w:r>
          </w:p>
        </w:tc>
        <w:tc>
          <w:tcPr>
            <w:tcW w:w="5337" w:type="dxa"/>
            <w:gridSpan w:val="3"/>
            <w:vAlign w:val="center"/>
          </w:tcPr>
          <w:p w14:paraId="0EDC3CED" w14:textId="77777777" w:rsidR="00E53F7B" w:rsidRDefault="00000000">
            <w:pPr>
              <w:tabs>
                <w:tab w:val="right" w:pos="9638"/>
              </w:tabs>
              <w:spacing w:line="500" w:lineRule="exact"/>
              <w:rPr>
                <w:rFonts w:ascii="宋体" w:hAnsi="宋体" w:hint="eastAsia"/>
                <w:sz w:val="24"/>
                <w:szCs w:val="24"/>
              </w:rPr>
            </w:pPr>
            <w:bookmarkStart w:id="50" w:name="EBbb780163c535481ba8639fb90e88dff7"/>
            <w:r>
              <w:rPr>
                <w:rFonts w:ascii="宋体" w:hAnsi="宋体" w:cs="宋体" w:hint="eastAsia"/>
                <w:sz w:val="24"/>
                <w:szCs w:val="24"/>
              </w:rPr>
              <w:t>按国家颁发的相关技术规范要求执行</w:t>
            </w:r>
            <w:bookmarkEnd w:id="50"/>
          </w:p>
        </w:tc>
      </w:tr>
      <w:tr w:rsidR="00E53F7B" w14:paraId="68EB1F10" w14:textId="77777777">
        <w:tc>
          <w:tcPr>
            <w:tcW w:w="9135" w:type="dxa"/>
            <w:gridSpan w:val="5"/>
            <w:vAlign w:val="center"/>
          </w:tcPr>
          <w:p w14:paraId="2FC1A25C" w14:textId="77777777" w:rsidR="00E53F7B" w:rsidRDefault="00000000">
            <w:pPr>
              <w:tabs>
                <w:tab w:val="right" w:pos="9638"/>
              </w:tabs>
              <w:spacing w:line="500" w:lineRule="exact"/>
              <w:jc w:val="center"/>
              <w:rPr>
                <w:rFonts w:ascii="宋体" w:hAnsi="宋体" w:hint="eastAsia"/>
                <w:b/>
                <w:sz w:val="28"/>
                <w:szCs w:val="28"/>
                <w:highlight w:val="white"/>
              </w:rPr>
            </w:pPr>
            <w:r>
              <w:rPr>
                <w:rFonts w:ascii="宋体" w:hAnsi="宋体" w:cs="宋体" w:hint="eastAsia"/>
                <w:b/>
                <w:sz w:val="28"/>
                <w:szCs w:val="28"/>
                <w:highlight w:val="white"/>
              </w:rPr>
              <w:t>招标人其它需要说明的事项</w:t>
            </w:r>
          </w:p>
        </w:tc>
      </w:tr>
      <w:tr w:rsidR="00E53F7B" w14:paraId="2CA13838" w14:textId="77777777">
        <w:tc>
          <w:tcPr>
            <w:tcW w:w="1335" w:type="dxa"/>
            <w:vAlign w:val="center"/>
          </w:tcPr>
          <w:p w14:paraId="0EBE28E9"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hint="eastAsia"/>
                <w:sz w:val="28"/>
                <w:szCs w:val="28"/>
                <w:highlight w:val="white"/>
              </w:rPr>
              <w:t>12.1.1</w:t>
            </w:r>
          </w:p>
        </w:tc>
        <w:tc>
          <w:tcPr>
            <w:tcW w:w="2463" w:type="dxa"/>
            <w:vAlign w:val="center"/>
          </w:tcPr>
          <w:p w14:paraId="63E29174"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cs="宋体" w:hint="eastAsia"/>
                <w:sz w:val="28"/>
                <w:szCs w:val="28"/>
                <w:highlight w:val="white"/>
              </w:rPr>
              <w:t>说明事项</w:t>
            </w:r>
          </w:p>
        </w:tc>
        <w:tc>
          <w:tcPr>
            <w:tcW w:w="5337" w:type="dxa"/>
            <w:gridSpan w:val="3"/>
            <w:vAlign w:val="center"/>
          </w:tcPr>
          <w:p w14:paraId="0CF21CB7"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1、增加、减少或设计变更工程量的结算方式 ： 按实际完成工程量和中标价据实结算。</w:t>
            </w:r>
          </w:p>
          <w:p w14:paraId="4DB8D2B4"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2、因中标单位拖欠农民工工资而造成的</w:t>
            </w:r>
            <w:proofErr w:type="gramStart"/>
            <w:r>
              <w:rPr>
                <w:rFonts w:ascii="宋体" w:hAnsi="宋体" w:hint="eastAsia"/>
                <w:sz w:val="24"/>
                <w:szCs w:val="24"/>
              </w:rPr>
              <w:t>恶意讨薪行为</w:t>
            </w:r>
            <w:proofErr w:type="gramEnd"/>
            <w:r>
              <w:rPr>
                <w:rFonts w:ascii="宋体" w:hAnsi="宋体" w:hint="eastAsia"/>
                <w:sz w:val="24"/>
                <w:szCs w:val="24"/>
              </w:rPr>
              <w:t>，每发生一次，我司将扣除合同总金额的1%对其进行处罚。并将记录其不良行为，</w:t>
            </w:r>
            <w:proofErr w:type="gramStart"/>
            <w:r>
              <w:rPr>
                <w:rFonts w:ascii="宋体" w:hAnsi="宋体" w:hint="eastAsia"/>
                <w:sz w:val="24"/>
                <w:szCs w:val="24"/>
              </w:rPr>
              <w:t>自记录</w:t>
            </w:r>
            <w:proofErr w:type="gramEnd"/>
            <w:r>
              <w:rPr>
                <w:rFonts w:ascii="宋体" w:hAnsi="宋体" w:hint="eastAsia"/>
                <w:sz w:val="24"/>
                <w:szCs w:val="24"/>
              </w:rPr>
              <w:t>不良行为之日起三年内不得参与我司所有分包项目的竞标摇号。</w:t>
            </w:r>
          </w:p>
          <w:p w14:paraId="713378B0"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3、在施工中的沟通与协调由中标方负责，招标人协助。</w:t>
            </w:r>
          </w:p>
          <w:p w14:paraId="314768F6"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4、本工程的建设管理、施工合同的确认、资金拨付、工程量的签证、</w:t>
            </w:r>
            <w:proofErr w:type="gramStart"/>
            <w:r>
              <w:rPr>
                <w:rFonts w:ascii="宋体" w:hAnsi="宋体" w:hint="eastAsia"/>
                <w:sz w:val="24"/>
                <w:szCs w:val="24"/>
              </w:rPr>
              <w:t>甲供材料</w:t>
            </w:r>
            <w:proofErr w:type="gramEnd"/>
            <w:r>
              <w:rPr>
                <w:rFonts w:ascii="宋体" w:hAnsi="宋体" w:hint="eastAsia"/>
                <w:sz w:val="24"/>
                <w:szCs w:val="24"/>
              </w:rPr>
              <w:t>、竣工验收、结算等按照我司相关规定执行。</w:t>
            </w:r>
          </w:p>
          <w:p w14:paraId="53D8A4EE"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5、本工程质量保证金管理办法根据集团相关规定的要求执行。</w:t>
            </w:r>
          </w:p>
          <w:p w14:paraId="1CBBB995"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6、根据集团相关规定的要求，中标单位须按时支付农民工工资。</w:t>
            </w:r>
          </w:p>
          <w:p w14:paraId="6301E85A"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7、本项目结算方式：</w:t>
            </w:r>
            <w:r>
              <w:rPr>
                <w:rFonts w:ascii="宋体" w:hAnsi="宋体" w:cs="宋体" w:hint="eastAsia"/>
                <w:sz w:val="24"/>
                <w:szCs w:val="24"/>
                <w:highlight w:val="white"/>
              </w:rPr>
              <w:t>按实际工程量据实结算。</w:t>
            </w:r>
          </w:p>
          <w:p w14:paraId="722BF7E6"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hint="eastAsia"/>
                <w:sz w:val="24"/>
                <w:szCs w:val="24"/>
              </w:rPr>
              <w:t>8、施工内容：</w:t>
            </w:r>
            <w:r>
              <w:rPr>
                <w:rFonts w:ascii="宋体" w:hAnsi="宋体" w:cs="宋体" w:hint="eastAsia"/>
                <w:sz w:val="24"/>
                <w:szCs w:val="24"/>
                <w:highlight w:val="white"/>
              </w:rPr>
              <w:t>按设计图纸除甲方另行分包外的全部施工内容（</w:t>
            </w:r>
            <w:proofErr w:type="gramStart"/>
            <w:r>
              <w:rPr>
                <w:rFonts w:ascii="宋体" w:hAnsi="宋体" w:cs="宋体" w:hint="eastAsia"/>
                <w:sz w:val="24"/>
                <w:szCs w:val="24"/>
                <w:highlight w:val="white"/>
              </w:rPr>
              <w:t>含设计</w:t>
            </w:r>
            <w:proofErr w:type="gramEnd"/>
            <w:r>
              <w:rPr>
                <w:rFonts w:ascii="宋体" w:hAnsi="宋体" w:cs="宋体" w:hint="eastAsia"/>
                <w:sz w:val="24"/>
                <w:szCs w:val="24"/>
                <w:highlight w:val="white"/>
              </w:rPr>
              <w:t>变更），包括但不限于以下具体内容：</w:t>
            </w:r>
          </w:p>
          <w:p w14:paraId="427B065D"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lastRenderedPageBreak/>
              <w:t>1、室内地面装修工程：PVC地塑、波打线、木地板、防滑砖、地砖、找平、防水、</w:t>
            </w:r>
            <w:proofErr w:type="gramStart"/>
            <w:r>
              <w:rPr>
                <w:rFonts w:ascii="宋体" w:hAnsi="宋体" w:cs="宋体" w:hint="eastAsia"/>
                <w:sz w:val="24"/>
                <w:szCs w:val="24"/>
                <w:highlight w:val="white"/>
              </w:rPr>
              <w:t>蹲台砌筑</w:t>
            </w:r>
            <w:proofErr w:type="gramEnd"/>
            <w:r>
              <w:rPr>
                <w:rFonts w:ascii="宋体" w:hAnsi="宋体" w:cs="宋体" w:hint="eastAsia"/>
                <w:sz w:val="24"/>
                <w:szCs w:val="24"/>
                <w:highlight w:val="white"/>
              </w:rPr>
              <w:t>、地台等。</w:t>
            </w:r>
          </w:p>
          <w:p w14:paraId="7DBF2DE1"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2、室内墙面装修工程：铺贴、涂料、护墙板、踢脚线、隔断、造型、镜面、非成品、彩绘等。</w:t>
            </w:r>
          </w:p>
          <w:p w14:paraId="3CD70D5B"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3、室内天棚：格栅吊顶、硅钙板、石膏板吊顶、</w:t>
            </w:r>
            <w:proofErr w:type="gramStart"/>
            <w:r>
              <w:rPr>
                <w:rFonts w:ascii="宋体" w:hAnsi="宋体" w:cs="宋体" w:hint="eastAsia"/>
                <w:sz w:val="24"/>
                <w:szCs w:val="24"/>
                <w:highlight w:val="white"/>
              </w:rPr>
              <w:t>铝方通</w:t>
            </w:r>
            <w:proofErr w:type="gramEnd"/>
            <w:r>
              <w:rPr>
                <w:rFonts w:ascii="宋体" w:hAnsi="宋体" w:cs="宋体" w:hint="eastAsia"/>
                <w:sz w:val="24"/>
                <w:szCs w:val="24"/>
                <w:highlight w:val="white"/>
              </w:rPr>
              <w:t>吊顶、铝扣板吊顶、涂料、造型等。</w:t>
            </w:r>
          </w:p>
          <w:p w14:paraId="7A3FDC08"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4、室内装修水电安装：强电及弱电桥架、强电工程</w:t>
            </w:r>
            <w:proofErr w:type="gramStart"/>
            <w:r>
              <w:rPr>
                <w:rFonts w:ascii="宋体" w:hAnsi="宋体" w:cs="宋体" w:hint="eastAsia"/>
                <w:sz w:val="24"/>
                <w:szCs w:val="24"/>
                <w:highlight w:val="white"/>
              </w:rPr>
              <w:t>楼层总</w:t>
            </w:r>
            <w:proofErr w:type="gramEnd"/>
            <w:r>
              <w:rPr>
                <w:rFonts w:ascii="宋体" w:hAnsi="宋体" w:cs="宋体" w:hint="eastAsia"/>
                <w:sz w:val="24"/>
                <w:szCs w:val="24"/>
                <w:highlight w:val="white"/>
              </w:rPr>
              <w:t>配电箱后的配管、配线、户内配电箱安装、开关、插座、灯具安装、排水、给水、洁具、洗手台等。（注：另行分包内容：栏杆、扶手、消防工程、</w:t>
            </w:r>
            <w:proofErr w:type="gramStart"/>
            <w:r>
              <w:rPr>
                <w:rFonts w:ascii="宋体" w:hAnsi="宋体" w:cs="宋体" w:hint="eastAsia"/>
                <w:sz w:val="24"/>
                <w:szCs w:val="24"/>
                <w:highlight w:val="white"/>
              </w:rPr>
              <w:t>强电主</w:t>
            </w:r>
            <w:proofErr w:type="gramEnd"/>
            <w:r>
              <w:rPr>
                <w:rFonts w:ascii="宋体" w:hAnsi="宋体" w:cs="宋体" w:hint="eastAsia"/>
                <w:sz w:val="24"/>
                <w:szCs w:val="24"/>
                <w:highlight w:val="white"/>
              </w:rPr>
              <w:t>配电工程、弱电及智能化工程、室内门（含防火门）、家电家具、室内给水干管、排水干管）。</w:t>
            </w:r>
            <w:r>
              <w:rPr>
                <w:rFonts w:ascii="宋体" w:hAnsi="宋体" w:cs="宋体" w:hint="eastAsia"/>
                <w:sz w:val="24"/>
                <w:szCs w:val="24"/>
                <w:highlight w:val="yellow"/>
              </w:rPr>
              <w:t>该装修工程为包工包料，中标方需完成所有工程，所有完成工程结算价为政府相关部门审核后的结算价下浮13%。</w:t>
            </w:r>
          </w:p>
          <w:p w14:paraId="67DA34D3" w14:textId="77777777" w:rsidR="00E53F7B" w:rsidRDefault="00E53F7B">
            <w:pPr>
              <w:spacing w:line="300" w:lineRule="exact"/>
              <w:jc w:val="left"/>
              <w:rPr>
                <w:rFonts w:ascii="宋体" w:hAnsi="宋体" w:hint="eastAsia"/>
                <w:sz w:val="24"/>
                <w:szCs w:val="24"/>
              </w:rPr>
            </w:pPr>
          </w:p>
          <w:p w14:paraId="17D91AC8" w14:textId="77777777" w:rsidR="00E53F7B" w:rsidRDefault="00000000">
            <w:pPr>
              <w:spacing w:after="60" w:line="220" w:lineRule="atLeast"/>
              <w:rPr>
                <w:rFonts w:ascii="宋体" w:hAnsi="宋体" w:hint="eastAsia"/>
                <w:sz w:val="24"/>
                <w:szCs w:val="24"/>
              </w:rPr>
            </w:pPr>
            <w:r>
              <w:rPr>
                <w:rFonts w:ascii="宋体" w:hAnsi="宋体" w:hint="eastAsia"/>
                <w:b/>
                <w:bCs/>
                <w:sz w:val="24"/>
                <w:szCs w:val="24"/>
              </w:rPr>
              <w:t>5）、</w:t>
            </w:r>
            <w:r>
              <w:rPr>
                <w:rFonts w:ascii="宋体" w:hAnsi="宋体" w:hint="eastAsia"/>
                <w:sz w:val="24"/>
                <w:szCs w:val="24"/>
              </w:rPr>
              <w:t xml:space="preserve"> </w:t>
            </w:r>
            <w:r>
              <w:rPr>
                <w:rFonts w:hint="eastAsia"/>
                <w:b/>
                <w:bCs/>
                <w:sz w:val="28"/>
                <w:szCs w:val="28"/>
              </w:rPr>
              <w:t>随招标文件的工程量清单仅供投标人参考，还未经政府相关部门审核，最终以相关部门审核的为准。</w:t>
            </w:r>
            <w:r>
              <w:rPr>
                <w:rFonts w:ascii="宋体" w:hAnsi="宋体" w:hint="eastAsia"/>
                <w:sz w:val="24"/>
                <w:szCs w:val="24"/>
              </w:rPr>
              <w:t xml:space="preserve"> </w:t>
            </w:r>
          </w:p>
          <w:p w14:paraId="24CEF359"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9、中标单位与招标人签订合同时需缴纳中标总金额的10%履约保证金，在签订合同前汇入招标单位指定账户。若中标单位未在7天内缴纳中标总金额的10%履约保证金，视为自动弃权，招标人有权取消其中标资格，没收其投标保证金，列入黑名单，推送相关监督部门并向社会公布。</w:t>
            </w:r>
          </w:p>
          <w:p w14:paraId="77CF4E77"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10、中标投标人在领取中标通知书时须提供投标文件正（副）本各一份。</w:t>
            </w:r>
          </w:p>
          <w:p w14:paraId="0733EC73"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11、各投标单位不得围标、串标、买标、卖标，一经发现立即移交相关司法部门处理，并将记录其不良行为，</w:t>
            </w:r>
            <w:proofErr w:type="gramStart"/>
            <w:r>
              <w:rPr>
                <w:rFonts w:ascii="宋体" w:hAnsi="宋体" w:hint="eastAsia"/>
                <w:sz w:val="24"/>
                <w:szCs w:val="24"/>
              </w:rPr>
              <w:t>自记录</w:t>
            </w:r>
            <w:proofErr w:type="gramEnd"/>
            <w:r>
              <w:rPr>
                <w:rFonts w:ascii="宋体" w:hAnsi="宋体" w:hint="eastAsia"/>
                <w:sz w:val="24"/>
                <w:szCs w:val="24"/>
              </w:rPr>
              <w:t>不良行为之日起三年内不得参与我司所有项目的招标。</w:t>
            </w:r>
          </w:p>
          <w:p w14:paraId="7FD9E9A1"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12、工程发票为增值税税率9%。</w:t>
            </w:r>
          </w:p>
          <w:p w14:paraId="16BDA5E5"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13、合同工程量发生增加或减少，投标人无条件接受，且不向招标人提出任何索赔及合同单价调整。</w:t>
            </w:r>
          </w:p>
          <w:p w14:paraId="63176D31" w14:textId="77777777" w:rsidR="00E53F7B" w:rsidRDefault="00000000">
            <w:pPr>
              <w:snapToGrid w:val="0"/>
              <w:spacing w:line="280" w:lineRule="exact"/>
              <w:rPr>
                <w:rFonts w:ascii="宋体" w:hAnsi="宋体" w:hint="eastAsia"/>
                <w:sz w:val="24"/>
                <w:szCs w:val="24"/>
              </w:rPr>
            </w:pPr>
            <w:r>
              <w:rPr>
                <w:rFonts w:ascii="宋体" w:hAnsi="宋体" w:hint="eastAsia"/>
                <w:sz w:val="24"/>
                <w:szCs w:val="24"/>
              </w:rPr>
              <w:t>14、受各种因素制约影响，招标人无法确保工程</w:t>
            </w:r>
            <w:proofErr w:type="gramStart"/>
            <w:r>
              <w:rPr>
                <w:rFonts w:ascii="宋体" w:hAnsi="宋体" w:hint="eastAsia"/>
                <w:sz w:val="24"/>
                <w:szCs w:val="24"/>
              </w:rPr>
              <w:t>不</w:t>
            </w:r>
            <w:proofErr w:type="gramEnd"/>
            <w:r>
              <w:rPr>
                <w:rFonts w:ascii="宋体" w:hAnsi="宋体" w:hint="eastAsia"/>
                <w:sz w:val="24"/>
                <w:szCs w:val="24"/>
              </w:rPr>
              <w:t>间歇施工，可能出现阶段性停置，投标人应予接受并理解招标人的工期指令调整，并不得向招标人提出任何索赔。</w:t>
            </w:r>
          </w:p>
          <w:p w14:paraId="2FB0AB8A" w14:textId="77777777" w:rsidR="00E53F7B" w:rsidRDefault="00000000">
            <w:pPr>
              <w:snapToGrid w:val="0"/>
              <w:spacing w:line="280" w:lineRule="exact"/>
            </w:pPr>
            <w:r>
              <w:rPr>
                <w:rFonts w:ascii="宋体" w:hAnsi="宋体" w:hint="eastAsia"/>
                <w:sz w:val="24"/>
                <w:szCs w:val="24"/>
              </w:rPr>
              <w:t>15、投标人需全面接受本招标文件“第三部分”合同格式中的相应合同条款。</w:t>
            </w:r>
          </w:p>
        </w:tc>
      </w:tr>
      <w:tr w:rsidR="00E53F7B" w14:paraId="426AF837" w14:textId="77777777">
        <w:trPr>
          <w:trHeight w:val="588"/>
        </w:trPr>
        <w:tc>
          <w:tcPr>
            <w:tcW w:w="1335" w:type="dxa"/>
            <w:vMerge w:val="restart"/>
            <w:vAlign w:val="center"/>
          </w:tcPr>
          <w:p w14:paraId="735B2BF8"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hint="eastAsia"/>
                <w:sz w:val="28"/>
                <w:szCs w:val="28"/>
                <w:highlight w:val="white"/>
              </w:rPr>
              <w:lastRenderedPageBreak/>
              <w:t>12.1.2</w:t>
            </w:r>
          </w:p>
        </w:tc>
        <w:tc>
          <w:tcPr>
            <w:tcW w:w="2463" w:type="dxa"/>
            <w:vMerge w:val="restart"/>
            <w:vAlign w:val="center"/>
          </w:tcPr>
          <w:p w14:paraId="09E18824" w14:textId="77777777" w:rsidR="00E53F7B" w:rsidRDefault="00000000">
            <w:pPr>
              <w:tabs>
                <w:tab w:val="right" w:pos="9638"/>
              </w:tabs>
              <w:spacing w:line="500" w:lineRule="exact"/>
              <w:jc w:val="center"/>
              <w:rPr>
                <w:rFonts w:ascii="宋体" w:hAnsi="宋体" w:hint="eastAsia"/>
                <w:spacing w:val="-10"/>
                <w:sz w:val="28"/>
                <w:szCs w:val="28"/>
                <w:highlight w:val="white"/>
              </w:rPr>
            </w:pPr>
            <w:r>
              <w:rPr>
                <w:rFonts w:ascii="宋体" w:hAnsi="宋体" w:cs="宋体" w:hint="eastAsia"/>
                <w:spacing w:val="-10"/>
                <w:sz w:val="28"/>
                <w:szCs w:val="28"/>
                <w:highlight w:val="white"/>
              </w:rPr>
              <w:t>招标人在招标文件中自行设置的重大</w:t>
            </w:r>
            <w:r>
              <w:rPr>
                <w:rFonts w:ascii="宋体" w:hAnsi="宋体" w:cs="宋体" w:hint="eastAsia"/>
                <w:spacing w:val="-10"/>
                <w:sz w:val="28"/>
                <w:szCs w:val="28"/>
                <w:highlight w:val="white"/>
              </w:rPr>
              <w:lastRenderedPageBreak/>
              <w:t>偏差、否决投标、投标无效、拒收内容及评判标准（注：只能选择上述内容之一设定一项）</w:t>
            </w:r>
          </w:p>
        </w:tc>
        <w:tc>
          <w:tcPr>
            <w:tcW w:w="1051" w:type="dxa"/>
            <w:vAlign w:val="center"/>
          </w:tcPr>
          <w:p w14:paraId="306A24C7"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cs="宋体" w:hint="eastAsia"/>
                <w:sz w:val="28"/>
                <w:szCs w:val="28"/>
                <w:highlight w:val="white"/>
              </w:rPr>
              <w:lastRenderedPageBreak/>
              <w:t>内容</w:t>
            </w:r>
          </w:p>
        </w:tc>
        <w:tc>
          <w:tcPr>
            <w:tcW w:w="4286" w:type="dxa"/>
            <w:gridSpan w:val="2"/>
            <w:vAlign w:val="center"/>
          </w:tcPr>
          <w:p w14:paraId="350B61F6"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cs="宋体" w:hint="eastAsia"/>
                <w:sz w:val="28"/>
                <w:szCs w:val="28"/>
                <w:highlight w:val="white"/>
              </w:rPr>
              <w:t>评判标准</w:t>
            </w:r>
          </w:p>
        </w:tc>
      </w:tr>
      <w:tr w:rsidR="00E53F7B" w14:paraId="2F4DB30A" w14:textId="77777777">
        <w:trPr>
          <w:trHeight w:val="588"/>
        </w:trPr>
        <w:tc>
          <w:tcPr>
            <w:tcW w:w="1335" w:type="dxa"/>
            <w:vMerge/>
            <w:vAlign w:val="center"/>
          </w:tcPr>
          <w:p w14:paraId="69098A1E" w14:textId="77777777" w:rsidR="00E53F7B" w:rsidRDefault="00E53F7B">
            <w:pPr>
              <w:tabs>
                <w:tab w:val="right" w:pos="9638"/>
              </w:tabs>
              <w:spacing w:line="500" w:lineRule="exact"/>
              <w:jc w:val="center"/>
              <w:rPr>
                <w:rFonts w:ascii="宋体" w:hAnsi="宋体" w:hint="eastAsia"/>
                <w:sz w:val="28"/>
                <w:szCs w:val="28"/>
              </w:rPr>
            </w:pPr>
          </w:p>
        </w:tc>
        <w:tc>
          <w:tcPr>
            <w:tcW w:w="2463" w:type="dxa"/>
            <w:vMerge/>
            <w:vAlign w:val="center"/>
          </w:tcPr>
          <w:p w14:paraId="7E0674B2" w14:textId="77777777" w:rsidR="00E53F7B" w:rsidRDefault="00E53F7B">
            <w:pPr>
              <w:tabs>
                <w:tab w:val="right" w:pos="9638"/>
              </w:tabs>
              <w:spacing w:line="500" w:lineRule="exact"/>
              <w:jc w:val="center"/>
              <w:rPr>
                <w:rFonts w:ascii="宋体" w:hAnsi="宋体" w:hint="eastAsia"/>
                <w:spacing w:val="-10"/>
                <w:sz w:val="28"/>
                <w:szCs w:val="28"/>
              </w:rPr>
            </w:pPr>
          </w:p>
        </w:tc>
        <w:tc>
          <w:tcPr>
            <w:tcW w:w="1051" w:type="dxa"/>
            <w:vAlign w:val="center"/>
          </w:tcPr>
          <w:p w14:paraId="4B6B5ACD" w14:textId="77777777" w:rsidR="00E53F7B" w:rsidRDefault="00000000">
            <w:pPr>
              <w:tabs>
                <w:tab w:val="right" w:pos="9638"/>
              </w:tabs>
              <w:spacing w:line="500" w:lineRule="exact"/>
              <w:jc w:val="center"/>
              <w:rPr>
                <w:rFonts w:ascii="宋体" w:hAnsi="宋体" w:hint="eastAsia"/>
                <w:spacing w:val="-20"/>
                <w:sz w:val="28"/>
                <w:szCs w:val="28"/>
                <w:highlight w:val="white"/>
              </w:rPr>
            </w:pPr>
            <w:r>
              <w:rPr>
                <w:rFonts w:ascii="宋体" w:hAnsi="宋体" w:cs="宋体" w:hint="eastAsia"/>
                <w:spacing w:val="-20"/>
                <w:sz w:val="28"/>
                <w:szCs w:val="28"/>
                <w:highlight w:val="white"/>
              </w:rPr>
              <w:t>重大</w:t>
            </w:r>
            <w:r>
              <w:rPr>
                <w:rFonts w:ascii="宋体" w:hAnsi="宋体" w:hint="eastAsia"/>
                <w:spacing w:val="-20"/>
                <w:sz w:val="28"/>
                <w:szCs w:val="28"/>
                <w:highlight w:val="white"/>
              </w:rPr>
              <w:t xml:space="preserve">  </w:t>
            </w:r>
            <w:r>
              <w:rPr>
                <w:rFonts w:ascii="宋体" w:hAnsi="宋体" w:cs="宋体" w:hint="eastAsia"/>
                <w:spacing w:val="-20"/>
                <w:sz w:val="28"/>
                <w:szCs w:val="28"/>
                <w:highlight w:val="white"/>
              </w:rPr>
              <w:lastRenderedPageBreak/>
              <w:t>偏差</w:t>
            </w:r>
          </w:p>
        </w:tc>
        <w:tc>
          <w:tcPr>
            <w:tcW w:w="4286" w:type="dxa"/>
            <w:gridSpan w:val="2"/>
            <w:vAlign w:val="center"/>
          </w:tcPr>
          <w:p w14:paraId="0375C085" w14:textId="77777777" w:rsidR="00E53F7B" w:rsidRDefault="00000000">
            <w:pPr>
              <w:tabs>
                <w:tab w:val="right" w:pos="9638"/>
              </w:tabs>
              <w:spacing w:line="280" w:lineRule="exact"/>
              <w:rPr>
                <w:rFonts w:ascii="宋体" w:hAnsi="宋体" w:hint="eastAsia"/>
                <w:sz w:val="24"/>
                <w:szCs w:val="24"/>
              </w:rPr>
            </w:pPr>
            <w:bookmarkStart w:id="51" w:name="EB3c2dc033962a4aa3b6f0e802640cde4f"/>
            <w:r>
              <w:rPr>
                <w:rFonts w:ascii="宋体" w:hAnsi="宋体" w:hint="eastAsia"/>
                <w:sz w:val="24"/>
                <w:szCs w:val="24"/>
              </w:rPr>
              <w:lastRenderedPageBreak/>
              <w:t>1、投标文件中投标人没有加盖单位公章并无法定代表人或授权代表人签字</w:t>
            </w:r>
            <w:r>
              <w:rPr>
                <w:rFonts w:ascii="宋体" w:hAnsi="宋体" w:hint="eastAsia"/>
                <w:sz w:val="24"/>
                <w:szCs w:val="24"/>
              </w:rPr>
              <w:lastRenderedPageBreak/>
              <w:t>或盖章的；</w:t>
            </w:r>
          </w:p>
          <w:p w14:paraId="6491F5D4"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2、投标文件载明的招标项目完成期限超过招标文件规定期限；</w:t>
            </w:r>
          </w:p>
          <w:p w14:paraId="1F054E39"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3、明显不符合技术规格、技术标</w:t>
            </w:r>
          </w:p>
          <w:p w14:paraId="587D736D"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准的要求；</w:t>
            </w:r>
          </w:p>
          <w:p w14:paraId="20CD5517"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4、投标文件承诺的质量等级低于招标文件规定要求的；</w:t>
            </w:r>
          </w:p>
          <w:p w14:paraId="10D2DC7D"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5、投标文件附有招标人不能接受的条件；</w:t>
            </w:r>
          </w:p>
          <w:p w14:paraId="375941D5"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6、未按规定的格式填写，内容不全或关键字迹模糊、无法辨认；</w:t>
            </w:r>
          </w:p>
          <w:p w14:paraId="2068587D"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7、投标人提交两份或多份内容不同的摇号投标文件，或在一份摇号投标文件中对同一招标项目有两个或多个报价，且未说明哪一个有效，按摇号招标文件规定提交备选投标方案的除外；</w:t>
            </w:r>
          </w:p>
          <w:p w14:paraId="607F17B5"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8、法律、法规、规章规定的其他</w:t>
            </w:r>
          </w:p>
          <w:p w14:paraId="498D5223" w14:textId="77777777" w:rsidR="00E53F7B" w:rsidRDefault="00000000">
            <w:pPr>
              <w:tabs>
                <w:tab w:val="right" w:pos="9638"/>
              </w:tabs>
              <w:spacing w:line="280" w:lineRule="exact"/>
              <w:rPr>
                <w:rFonts w:ascii="宋体" w:hAnsi="宋体" w:hint="eastAsia"/>
                <w:sz w:val="24"/>
                <w:szCs w:val="24"/>
              </w:rPr>
            </w:pPr>
            <w:r>
              <w:rPr>
                <w:rFonts w:ascii="宋体" w:hAnsi="宋体" w:hint="eastAsia"/>
                <w:sz w:val="24"/>
                <w:szCs w:val="24"/>
              </w:rPr>
              <w:t>重大偏差。</w:t>
            </w:r>
            <w:bookmarkEnd w:id="51"/>
          </w:p>
        </w:tc>
      </w:tr>
      <w:tr w:rsidR="00E53F7B" w14:paraId="247E7CB0" w14:textId="77777777">
        <w:trPr>
          <w:trHeight w:val="1255"/>
        </w:trPr>
        <w:tc>
          <w:tcPr>
            <w:tcW w:w="1335" w:type="dxa"/>
            <w:vMerge/>
            <w:vAlign w:val="center"/>
          </w:tcPr>
          <w:p w14:paraId="2C591A69" w14:textId="77777777" w:rsidR="00E53F7B" w:rsidRDefault="00E53F7B">
            <w:pPr>
              <w:tabs>
                <w:tab w:val="right" w:pos="9638"/>
              </w:tabs>
              <w:spacing w:line="500" w:lineRule="exact"/>
              <w:jc w:val="center"/>
              <w:rPr>
                <w:rFonts w:ascii="宋体" w:hAnsi="宋体" w:hint="eastAsia"/>
                <w:sz w:val="28"/>
                <w:szCs w:val="28"/>
              </w:rPr>
            </w:pPr>
          </w:p>
        </w:tc>
        <w:tc>
          <w:tcPr>
            <w:tcW w:w="2463" w:type="dxa"/>
            <w:vMerge/>
            <w:vAlign w:val="center"/>
          </w:tcPr>
          <w:p w14:paraId="7C8D12FE" w14:textId="77777777" w:rsidR="00E53F7B" w:rsidRDefault="00E53F7B">
            <w:pPr>
              <w:tabs>
                <w:tab w:val="right" w:pos="9638"/>
              </w:tabs>
              <w:spacing w:line="500" w:lineRule="exact"/>
              <w:jc w:val="center"/>
              <w:rPr>
                <w:rFonts w:ascii="宋体" w:hAnsi="宋体" w:hint="eastAsia"/>
                <w:spacing w:val="-10"/>
                <w:sz w:val="28"/>
                <w:szCs w:val="28"/>
              </w:rPr>
            </w:pPr>
          </w:p>
        </w:tc>
        <w:tc>
          <w:tcPr>
            <w:tcW w:w="1051" w:type="dxa"/>
            <w:vAlign w:val="center"/>
          </w:tcPr>
          <w:p w14:paraId="745D6B61" w14:textId="77777777" w:rsidR="00E53F7B" w:rsidRDefault="00000000">
            <w:pPr>
              <w:tabs>
                <w:tab w:val="right" w:pos="9638"/>
              </w:tabs>
              <w:spacing w:line="500" w:lineRule="exact"/>
              <w:jc w:val="center"/>
              <w:rPr>
                <w:rFonts w:ascii="宋体" w:hAnsi="宋体" w:hint="eastAsia"/>
                <w:sz w:val="28"/>
                <w:szCs w:val="28"/>
              </w:rPr>
            </w:pPr>
            <w:r>
              <w:rPr>
                <w:rFonts w:ascii="宋体" w:hAnsi="宋体" w:cs="宋体" w:hint="eastAsia"/>
                <w:sz w:val="28"/>
                <w:szCs w:val="28"/>
                <w:highlight w:val="white"/>
              </w:rPr>
              <w:t>否决投标</w:t>
            </w:r>
          </w:p>
        </w:tc>
        <w:tc>
          <w:tcPr>
            <w:tcW w:w="4286" w:type="dxa"/>
            <w:gridSpan w:val="2"/>
            <w:vAlign w:val="center"/>
          </w:tcPr>
          <w:p w14:paraId="524A30E9" w14:textId="77777777" w:rsidR="00E53F7B" w:rsidRDefault="00000000">
            <w:pPr>
              <w:tabs>
                <w:tab w:val="right" w:pos="9638"/>
              </w:tabs>
              <w:spacing w:line="280" w:lineRule="exact"/>
              <w:rPr>
                <w:rFonts w:ascii="宋体" w:hAnsi="宋体" w:hint="eastAsia"/>
                <w:sz w:val="24"/>
                <w:szCs w:val="24"/>
              </w:rPr>
            </w:pPr>
            <w:bookmarkStart w:id="52" w:name="EBa2a2eff531ef43c6bc63c09f42f82c09"/>
            <w:r>
              <w:rPr>
                <w:rFonts w:ascii="宋体" w:hAnsi="宋体" w:hint="eastAsia"/>
                <w:sz w:val="24"/>
                <w:szCs w:val="24"/>
              </w:rPr>
              <w:t>1.未按招标文件的要求进行编制、递交；</w:t>
            </w:r>
          </w:p>
          <w:p w14:paraId="4418C74D" w14:textId="77777777" w:rsidR="00E53F7B" w:rsidRDefault="00000000">
            <w:pPr>
              <w:tabs>
                <w:tab w:val="right" w:pos="9638"/>
              </w:tabs>
              <w:spacing w:line="280" w:lineRule="exact"/>
              <w:rPr>
                <w:rFonts w:ascii="宋体" w:hAnsi="宋体" w:hint="eastAsia"/>
                <w:sz w:val="28"/>
                <w:szCs w:val="28"/>
              </w:rPr>
            </w:pPr>
            <w:r>
              <w:rPr>
                <w:rFonts w:ascii="宋体" w:hAnsi="宋体" w:hint="eastAsia"/>
                <w:sz w:val="24"/>
                <w:szCs w:val="24"/>
              </w:rPr>
              <w:t>2、未按时提交投标文件的。</w:t>
            </w:r>
            <w:bookmarkEnd w:id="52"/>
          </w:p>
        </w:tc>
      </w:tr>
      <w:tr w:rsidR="00E53F7B" w14:paraId="20061689" w14:textId="77777777">
        <w:trPr>
          <w:trHeight w:val="490"/>
        </w:trPr>
        <w:tc>
          <w:tcPr>
            <w:tcW w:w="1335" w:type="dxa"/>
            <w:vMerge/>
            <w:vAlign w:val="center"/>
          </w:tcPr>
          <w:p w14:paraId="49BA483E" w14:textId="77777777" w:rsidR="00E53F7B" w:rsidRDefault="00E53F7B">
            <w:pPr>
              <w:tabs>
                <w:tab w:val="right" w:pos="9638"/>
              </w:tabs>
              <w:spacing w:line="500" w:lineRule="exact"/>
              <w:jc w:val="center"/>
              <w:rPr>
                <w:rFonts w:ascii="宋体" w:hAnsi="宋体" w:hint="eastAsia"/>
                <w:sz w:val="28"/>
                <w:szCs w:val="28"/>
              </w:rPr>
            </w:pPr>
          </w:p>
        </w:tc>
        <w:tc>
          <w:tcPr>
            <w:tcW w:w="2463" w:type="dxa"/>
            <w:vMerge/>
            <w:vAlign w:val="center"/>
          </w:tcPr>
          <w:p w14:paraId="15549509" w14:textId="77777777" w:rsidR="00E53F7B" w:rsidRDefault="00E53F7B">
            <w:pPr>
              <w:tabs>
                <w:tab w:val="right" w:pos="9638"/>
              </w:tabs>
              <w:spacing w:line="500" w:lineRule="exact"/>
              <w:jc w:val="center"/>
              <w:rPr>
                <w:rFonts w:ascii="宋体" w:hAnsi="宋体" w:hint="eastAsia"/>
                <w:spacing w:val="-10"/>
                <w:sz w:val="28"/>
                <w:szCs w:val="28"/>
              </w:rPr>
            </w:pPr>
          </w:p>
        </w:tc>
        <w:tc>
          <w:tcPr>
            <w:tcW w:w="1496" w:type="dxa"/>
            <w:gridSpan w:val="2"/>
            <w:vAlign w:val="center"/>
          </w:tcPr>
          <w:p w14:paraId="174863FF" w14:textId="77777777" w:rsidR="00E53F7B" w:rsidRDefault="00000000">
            <w:pPr>
              <w:tabs>
                <w:tab w:val="right" w:pos="9638"/>
              </w:tabs>
              <w:spacing w:line="500" w:lineRule="exact"/>
              <w:jc w:val="center"/>
              <w:rPr>
                <w:rFonts w:ascii="宋体" w:hAnsi="宋体" w:hint="eastAsia"/>
                <w:sz w:val="28"/>
                <w:szCs w:val="28"/>
              </w:rPr>
            </w:pPr>
            <w:r>
              <w:rPr>
                <w:rFonts w:ascii="宋体" w:hAnsi="宋体" w:cs="宋体" w:hint="eastAsia"/>
                <w:sz w:val="28"/>
                <w:szCs w:val="28"/>
                <w:highlight w:val="white"/>
              </w:rPr>
              <w:t>投标无效</w:t>
            </w:r>
          </w:p>
        </w:tc>
        <w:tc>
          <w:tcPr>
            <w:tcW w:w="3841" w:type="dxa"/>
            <w:vAlign w:val="center"/>
          </w:tcPr>
          <w:p w14:paraId="28A25EB1" w14:textId="77777777" w:rsidR="00E53F7B" w:rsidRDefault="00000000">
            <w:pPr>
              <w:tabs>
                <w:tab w:val="right" w:pos="9638"/>
              </w:tabs>
              <w:spacing w:line="500" w:lineRule="exact"/>
              <w:jc w:val="center"/>
              <w:rPr>
                <w:rFonts w:ascii="宋体" w:hAnsi="宋体" w:hint="eastAsia"/>
                <w:sz w:val="28"/>
                <w:szCs w:val="28"/>
                <w:highlight w:val="green"/>
              </w:rPr>
            </w:pPr>
            <w:bookmarkStart w:id="53" w:name="EBbc4a801c12c149a8bb8b853240a44326"/>
            <w:r>
              <w:rPr>
                <w:rFonts w:ascii="宋体" w:hAnsi="宋体" w:hint="eastAsia"/>
                <w:sz w:val="28"/>
                <w:szCs w:val="28"/>
                <w:highlight w:val="white"/>
              </w:rPr>
              <w:t>/</w:t>
            </w:r>
            <w:bookmarkEnd w:id="53"/>
          </w:p>
        </w:tc>
      </w:tr>
      <w:tr w:rsidR="00E53F7B" w14:paraId="77D4F857" w14:textId="77777777">
        <w:trPr>
          <w:trHeight w:val="331"/>
        </w:trPr>
        <w:tc>
          <w:tcPr>
            <w:tcW w:w="1335" w:type="dxa"/>
            <w:vMerge/>
            <w:vAlign w:val="center"/>
          </w:tcPr>
          <w:p w14:paraId="15E475A7" w14:textId="77777777" w:rsidR="00E53F7B" w:rsidRDefault="00E53F7B">
            <w:pPr>
              <w:tabs>
                <w:tab w:val="right" w:pos="9638"/>
              </w:tabs>
              <w:spacing w:line="500" w:lineRule="exact"/>
              <w:jc w:val="center"/>
              <w:rPr>
                <w:rFonts w:ascii="宋体" w:hAnsi="宋体" w:hint="eastAsia"/>
                <w:sz w:val="28"/>
                <w:szCs w:val="28"/>
              </w:rPr>
            </w:pPr>
          </w:p>
        </w:tc>
        <w:tc>
          <w:tcPr>
            <w:tcW w:w="2463" w:type="dxa"/>
            <w:vMerge/>
            <w:vAlign w:val="center"/>
          </w:tcPr>
          <w:p w14:paraId="086718A6" w14:textId="77777777" w:rsidR="00E53F7B" w:rsidRDefault="00E53F7B">
            <w:pPr>
              <w:tabs>
                <w:tab w:val="right" w:pos="9638"/>
              </w:tabs>
              <w:spacing w:line="500" w:lineRule="exact"/>
              <w:jc w:val="center"/>
              <w:rPr>
                <w:rFonts w:ascii="宋体" w:hAnsi="宋体" w:hint="eastAsia"/>
                <w:spacing w:val="-10"/>
                <w:sz w:val="28"/>
                <w:szCs w:val="28"/>
              </w:rPr>
            </w:pPr>
          </w:p>
        </w:tc>
        <w:tc>
          <w:tcPr>
            <w:tcW w:w="1496" w:type="dxa"/>
            <w:gridSpan w:val="2"/>
            <w:vAlign w:val="center"/>
          </w:tcPr>
          <w:p w14:paraId="3691593B" w14:textId="77777777" w:rsidR="00E53F7B" w:rsidRDefault="00000000">
            <w:pPr>
              <w:tabs>
                <w:tab w:val="right" w:pos="9638"/>
              </w:tabs>
              <w:spacing w:line="500" w:lineRule="exact"/>
              <w:jc w:val="center"/>
              <w:rPr>
                <w:rFonts w:ascii="宋体" w:hAnsi="宋体" w:hint="eastAsia"/>
                <w:sz w:val="28"/>
                <w:szCs w:val="28"/>
                <w:highlight w:val="white"/>
              </w:rPr>
            </w:pPr>
            <w:r>
              <w:rPr>
                <w:rFonts w:ascii="宋体" w:hAnsi="宋体" w:cs="宋体" w:hint="eastAsia"/>
                <w:sz w:val="28"/>
                <w:szCs w:val="28"/>
                <w:highlight w:val="white"/>
              </w:rPr>
              <w:t>拒收</w:t>
            </w:r>
          </w:p>
        </w:tc>
        <w:tc>
          <w:tcPr>
            <w:tcW w:w="3841" w:type="dxa"/>
            <w:vAlign w:val="center"/>
          </w:tcPr>
          <w:p w14:paraId="10F8E583" w14:textId="77777777" w:rsidR="00E53F7B" w:rsidRDefault="00000000">
            <w:pPr>
              <w:tabs>
                <w:tab w:val="right" w:pos="9638"/>
              </w:tabs>
              <w:spacing w:line="500" w:lineRule="exact"/>
              <w:jc w:val="center"/>
              <w:rPr>
                <w:rFonts w:ascii="宋体" w:hAnsi="宋体" w:hint="eastAsia"/>
                <w:sz w:val="28"/>
                <w:szCs w:val="28"/>
                <w:highlight w:val="green"/>
              </w:rPr>
            </w:pPr>
            <w:bookmarkStart w:id="54" w:name="EBa363d69799c1441cb7b77da35b7e2771"/>
            <w:r>
              <w:rPr>
                <w:rFonts w:ascii="宋体" w:hAnsi="宋体" w:hint="eastAsia"/>
                <w:sz w:val="28"/>
                <w:szCs w:val="28"/>
                <w:highlight w:val="white"/>
              </w:rPr>
              <w:t>/</w:t>
            </w:r>
            <w:bookmarkEnd w:id="54"/>
          </w:p>
        </w:tc>
      </w:tr>
    </w:tbl>
    <w:p w14:paraId="48F00825" w14:textId="77777777" w:rsidR="00E53F7B" w:rsidRDefault="00000000">
      <w:pPr>
        <w:tabs>
          <w:tab w:val="right" w:pos="9638"/>
        </w:tabs>
        <w:spacing w:before="312" w:line="280" w:lineRule="exact"/>
        <w:rPr>
          <w:rFonts w:ascii="宋体" w:hAnsi="宋体" w:hint="eastAsia"/>
          <w:sz w:val="28"/>
          <w:szCs w:val="28"/>
        </w:rPr>
      </w:pPr>
      <w:r>
        <w:rPr>
          <w:rFonts w:ascii="宋体" w:hAnsi="宋体" w:hint="eastAsia"/>
          <w:sz w:val="28"/>
          <w:szCs w:val="28"/>
          <w:highlight w:val="white"/>
        </w:rPr>
        <w:t>注：1、本专用要约条款内容与招标文件中相关内容一致。</w:t>
      </w:r>
    </w:p>
    <w:p w14:paraId="0B792CC3" w14:textId="77777777" w:rsidR="00E53F7B" w:rsidRDefault="00000000">
      <w:pPr>
        <w:spacing w:line="280" w:lineRule="exact"/>
        <w:ind w:firstLine="645"/>
        <w:rPr>
          <w:rFonts w:ascii="宋体" w:hAnsi="宋体" w:hint="eastAsia"/>
          <w:highlight w:val="cyan"/>
        </w:rPr>
      </w:pPr>
      <w:r>
        <w:rPr>
          <w:rFonts w:ascii="宋体" w:hAnsi="宋体" w:hint="eastAsia"/>
          <w:sz w:val="28"/>
          <w:szCs w:val="28"/>
          <w:highlight w:val="white"/>
        </w:rPr>
        <w:t>2、招标人在本文件自行设置的条件中，其约定内容表述不明确，执行有争议的，按有利于投标申请人的原则处理。</w:t>
      </w:r>
      <w:bookmarkStart w:id="55" w:name="EB8cc618051e33400fac6576ad4d685f61"/>
      <w:r>
        <w:rPr>
          <w:rFonts w:ascii="宋体" w:hAnsi="宋体" w:hint="eastAsia"/>
          <w:sz w:val="20"/>
          <w:highlight w:val="white"/>
        </w:rPr>
        <w:t xml:space="preserve"> </w:t>
      </w:r>
      <w:bookmarkEnd w:id="55"/>
    </w:p>
    <w:p w14:paraId="47F0CA21" w14:textId="77777777" w:rsidR="00E53F7B" w:rsidRDefault="00000000">
      <w:pPr>
        <w:pStyle w:val="1"/>
        <w:jc w:val="center"/>
        <w:rPr>
          <w:rFonts w:ascii="宋体" w:eastAsia="宋体" w:hAnsi="宋体" w:hint="eastAsia"/>
          <w:color w:val="auto"/>
        </w:rPr>
      </w:pPr>
      <w:bookmarkStart w:id="56" w:name="_Toc405194754"/>
      <w:r>
        <w:rPr>
          <w:rFonts w:ascii="宋体" w:eastAsia="宋体" w:hAnsi="宋体" w:hint="eastAsia"/>
          <w:color w:val="auto"/>
          <w:highlight w:val="white"/>
        </w:rPr>
        <w:lastRenderedPageBreak/>
        <w:t>第二部分  招标文件</w:t>
      </w:r>
      <w:bookmarkEnd w:id="56"/>
    </w:p>
    <w:p w14:paraId="1D4CC4D7" w14:textId="77777777" w:rsidR="00E53F7B" w:rsidRDefault="00000000">
      <w:pPr>
        <w:pStyle w:val="2"/>
        <w:jc w:val="left"/>
        <w:rPr>
          <w:rFonts w:ascii="宋体" w:eastAsia="宋体" w:hAnsi="宋体" w:hint="eastAsia"/>
          <w:color w:val="auto"/>
          <w:sz w:val="28"/>
          <w:szCs w:val="28"/>
          <w:highlight w:val="white"/>
        </w:rPr>
      </w:pPr>
      <w:bookmarkStart w:id="57" w:name="_Toc405194755"/>
      <w:bookmarkStart w:id="58" w:name="_Hlk163595552"/>
      <w:r>
        <w:rPr>
          <w:rFonts w:ascii="宋体" w:eastAsia="宋体" w:hAnsi="宋体" w:hint="eastAsia"/>
          <w:color w:val="auto"/>
          <w:sz w:val="28"/>
          <w:szCs w:val="28"/>
          <w:highlight w:val="white"/>
        </w:rPr>
        <w:t>1.</w:t>
      </w:r>
      <w:bookmarkStart w:id="59" w:name="_Toc405194760"/>
      <w:bookmarkEnd w:id="57"/>
      <w:r>
        <w:rPr>
          <w:rFonts w:ascii="宋体" w:eastAsia="宋体" w:hAnsi="宋体" w:hint="eastAsia"/>
          <w:color w:val="auto"/>
          <w:sz w:val="28"/>
          <w:szCs w:val="28"/>
          <w:highlight w:val="white"/>
        </w:rPr>
        <w:t>投标人资格要求</w:t>
      </w:r>
      <w:bookmarkEnd w:id="59"/>
    </w:p>
    <w:p w14:paraId="0ECD10F5" w14:textId="77777777" w:rsidR="00E53F7B" w:rsidRDefault="00000000">
      <w:pPr>
        <w:pStyle w:val="2"/>
        <w:ind w:firstLineChars="200" w:firstLine="560"/>
        <w:jc w:val="left"/>
        <w:rPr>
          <w:rFonts w:ascii="宋体" w:eastAsia="宋体" w:hAnsi="宋体" w:hint="eastAsia"/>
          <w:b w:val="0"/>
          <w:color w:val="auto"/>
          <w:sz w:val="28"/>
          <w:szCs w:val="28"/>
          <w:highlight w:val="white"/>
        </w:rPr>
      </w:pPr>
      <w:r>
        <w:rPr>
          <w:rFonts w:ascii="宋体" w:eastAsia="宋体" w:hAnsi="宋体" w:hint="eastAsia"/>
          <w:b w:val="0"/>
          <w:color w:val="auto"/>
          <w:sz w:val="28"/>
          <w:szCs w:val="28"/>
          <w:highlight w:val="white"/>
        </w:rPr>
        <w:t>（1）参加摇号投标的投标人必须具有独立法人资格。</w:t>
      </w:r>
    </w:p>
    <w:p w14:paraId="35541DDA" w14:textId="77777777" w:rsidR="00E53F7B" w:rsidRDefault="00000000">
      <w:pPr>
        <w:pStyle w:val="a5"/>
        <w:ind w:firstLineChars="200" w:firstLine="560"/>
        <w:rPr>
          <w:rFonts w:ascii="宋体" w:hAnsi="宋体" w:hint="eastAsia"/>
          <w:bCs/>
          <w:color w:val="auto"/>
          <w:szCs w:val="28"/>
          <w:highlight w:val="white"/>
        </w:rPr>
      </w:pPr>
      <w:r>
        <w:rPr>
          <w:rFonts w:ascii="宋体" w:hAnsi="宋体" w:hint="eastAsia"/>
          <w:bCs/>
          <w:color w:val="auto"/>
          <w:szCs w:val="28"/>
          <w:highlight w:val="white"/>
        </w:rPr>
        <w:t>（2）投标人资格：已入东乡城投承建工程项目专业分包供应商名录。</w:t>
      </w:r>
    </w:p>
    <w:p w14:paraId="2650EF04" w14:textId="77777777" w:rsidR="00E53F7B" w:rsidRDefault="00000000">
      <w:pPr>
        <w:spacing w:line="600" w:lineRule="exact"/>
        <w:ind w:firstLine="640"/>
        <w:rPr>
          <w:rFonts w:ascii="宋体" w:hAnsi="宋体" w:hint="eastAsia"/>
          <w:bCs/>
          <w:sz w:val="28"/>
          <w:szCs w:val="28"/>
          <w:highlight w:val="white"/>
        </w:rPr>
      </w:pPr>
      <w:r>
        <w:rPr>
          <w:rFonts w:ascii="宋体" w:hAnsi="宋体" w:hint="eastAsia"/>
          <w:bCs/>
          <w:sz w:val="28"/>
          <w:szCs w:val="28"/>
          <w:highlight w:val="white"/>
        </w:rPr>
        <w:t>（3）</w:t>
      </w:r>
      <w:r>
        <w:rPr>
          <w:rFonts w:ascii="宋体" w:hAnsi="宋体" w:hint="eastAsia"/>
          <w:sz w:val="28"/>
          <w:szCs w:val="28"/>
          <w:highlight w:val="white"/>
        </w:rPr>
        <w:t>本项目公开摇号，投标人须具有被授予合同的资格，投标人应提供令招标单位满意的资格文件，以证明其</w:t>
      </w:r>
      <w:r>
        <w:rPr>
          <w:rFonts w:ascii="宋体" w:hAnsi="宋体" w:hint="eastAsia"/>
          <w:bCs/>
          <w:sz w:val="28"/>
          <w:szCs w:val="28"/>
          <w:highlight w:val="white"/>
        </w:rPr>
        <w:t>符合投标条件和具有履行合同的能力。</w:t>
      </w:r>
    </w:p>
    <w:p w14:paraId="1F72346D" w14:textId="77777777" w:rsidR="00E53F7B" w:rsidRDefault="00000000">
      <w:pPr>
        <w:pStyle w:val="2"/>
        <w:jc w:val="both"/>
        <w:rPr>
          <w:rFonts w:ascii="宋体" w:eastAsia="宋体" w:hAnsi="宋体" w:hint="eastAsia"/>
          <w:color w:val="auto"/>
          <w:sz w:val="28"/>
          <w:szCs w:val="28"/>
        </w:rPr>
      </w:pPr>
      <w:bookmarkStart w:id="60" w:name="_Toc405194764"/>
      <w:r>
        <w:rPr>
          <w:rFonts w:ascii="宋体" w:eastAsia="宋体" w:hAnsi="宋体" w:hint="eastAsia"/>
          <w:color w:val="auto"/>
          <w:sz w:val="28"/>
          <w:szCs w:val="28"/>
          <w:highlight w:val="white"/>
        </w:rPr>
        <w:t>2.</w:t>
      </w:r>
      <w:bookmarkStart w:id="61" w:name="_Toc405194774"/>
      <w:bookmarkEnd w:id="60"/>
      <w:r>
        <w:rPr>
          <w:rFonts w:ascii="宋体" w:eastAsia="宋体" w:hAnsi="宋体" w:hint="eastAsia"/>
          <w:color w:val="auto"/>
          <w:sz w:val="28"/>
          <w:szCs w:val="28"/>
          <w:highlight w:val="white"/>
        </w:rPr>
        <w:t>投标文件的编制</w:t>
      </w:r>
      <w:bookmarkEnd w:id="61"/>
    </w:p>
    <w:p w14:paraId="6E556288" w14:textId="77777777" w:rsidR="00E53F7B" w:rsidRDefault="00000000">
      <w:pPr>
        <w:tabs>
          <w:tab w:val="right" w:pos="8504"/>
        </w:tabs>
        <w:ind w:firstLineChars="150" w:firstLine="420"/>
        <w:rPr>
          <w:rFonts w:ascii="宋体" w:hAnsi="宋体" w:hint="eastAsia"/>
          <w:bCs/>
          <w:sz w:val="28"/>
          <w:szCs w:val="28"/>
          <w:highlight w:val="white"/>
        </w:rPr>
      </w:pPr>
      <w:bookmarkStart w:id="62" w:name="_Toc405194775"/>
      <w:r>
        <w:rPr>
          <w:rFonts w:ascii="宋体" w:hAnsi="宋体" w:hint="eastAsia"/>
          <w:bCs/>
          <w:sz w:val="28"/>
          <w:szCs w:val="28"/>
          <w:highlight w:val="white"/>
        </w:rPr>
        <w:t>（1）投标人应认真审阅摇号招标文件所有的内容，如果投标人的投标文件不能响应招标文件要求，责任由投标单位自负。</w:t>
      </w:r>
    </w:p>
    <w:bookmarkEnd w:id="62"/>
    <w:p w14:paraId="7C0D9183" w14:textId="77777777" w:rsidR="00E53F7B" w:rsidRDefault="00000000">
      <w:pPr>
        <w:pStyle w:val="aa"/>
        <w:spacing w:line="600" w:lineRule="exact"/>
        <w:ind w:left="0" w:right="17" w:firstLineChars="150" w:firstLine="420"/>
        <w:outlineLvl w:val="2"/>
        <w:rPr>
          <w:rFonts w:ascii="宋体" w:hAnsi="宋体" w:hint="eastAsia"/>
          <w:b/>
          <w:color w:val="auto"/>
          <w:sz w:val="28"/>
          <w:szCs w:val="28"/>
        </w:rPr>
      </w:pPr>
      <w:r>
        <w:rPr>
          <w:rFonts w:ascii="宋体" w:hAnsi="宋体" w:hint="eastAsia"/>
          <w:color w:val="auto"/>
          <w:sz w:val="28"/>
          <w:szCs w:val="28"/>
          <w:highlight w:val="white"/>
        </w:rPr>
        <w:t>（2）投标报价应是招标文件所约定的招标范围内全部内容的价格体现。</w:t>
      </w:r>
    </w:p>
    <w:p w14:paraId="030CD339" w14:textId="77777777" w:rsidR="00E53F7B" w:rsidRDefault="00000000">
      <w:pPr>
        <w:widowControl/>
        <w:shd w:val="clear" w:color="auto" w:fill="FFFFFF"/>
        <w:spacing w:line="600" w:lineRule="exact"/>
        <w:ind w:firstLineChars="150" w:firstLine="420"/>
        <w:rPr>
          <w:rFonts w:ascii="宋体" w:hAnsi="宋体" w:hint="eastAsia"/>
          <w:b/>
          <w:sz w:val="28"/>
          <w:szCs w:val="28"/>
        </w:rPr>
      </w:pPr>
      <w:r>
        <w:rPr>
          <w:rFonts w:ascii="宋体" w:hAnsi="宋体" w:hint="eastAsia"/>
          <w:bCs/>
          <w:sz w:val="28"/>
          <w:szCs w:val="28"/>
          <w:highlight w:val="white"/>
        </w:rPr>
        <w:t>（3）未响应招标控制价的投标文件，招标人不能接受，将被视为不响应招标文件的实质性要求。</w:t>
      </w:r>
    </w:p>
    <w:p w14:paraId="4361F71D" w14:textId="77777777" w:rsidR="00E53F7B" w:rsidRDefault="00000000">
      <w:pPr>
        <w:pStyle w:val="aa"/>
        <w:spacing w:line="600" w:lineRule="exact"/>
        <w:ind w:left="0" w:right="17"/>
        <w:outlineLvl w:val="2"/>
        <w:rPr>
          <w:rFonts w:ascii="宋体" w:hAnsi="宋体" w:hint="eastAsia"/>
          <w:b/>
          <w:color w:val="auto"/>
          <w:sz w:val="28"/>
          <w:szCs w:val="28"/>
          <w:highlight w:val="white"/>
        </w:rPr>
      </w:pPr>
      <w:r>
        <w:rPr>
          <w:rFonts w:ascii="宋体" w:hAnsi="宋体" w:hint="eastAsia"/>
          <w:b/>
          <w:color w:val="auto"/>
          <w:sz w:val="28"/>
          <w:szCs w:val="28"/>
          <w:highlight w:val="white"/>
        </w:rPr>
        <w:t>3.投标文件的组成</w:t>
      </w:r>
    </w:p>
    <w:p w14:paraId="454E7484" w14:textId="77777777" w:rsidR="00E53F7B" w:rsidRDefault="00000000">
      <w:pPr>
        <w:spacing w:line="600" w:lineRule="exact"/>
        <w:ind w:firstLineChars="250" w:firstLine="700"/>
        <w:rPr>
          <w:rFonts w:ascii="宋体" w:hAnsi="宋体" w:hint="eastAsia"/>
          <w:sz w:val="28"/>
          <w:szCs w:val="28"/>
          <w:highlight w:val="white"/>
        </w:rPr>
      </w:pPr>
      <w:r>
        <w:rPr>
          <w:rFonts w:ascii="宋体" w:hAnsi="宋体" w:hint="eastAsia"/>
          <w:sz w:val="28"/>
          <w:szCs w:val="28"/>
          <w:highlight w:val="white"/>
        </w:rPr>
        <w:t>（1）投标人的投标文件包括下列内容：</w:t>
      </w:r>
    </w:p>
    <w:p w14:paraId="35DE5816"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①</w:t>
      </w:r>
      <w:r>
        <w:rPr>
          <w:rFonts w:ascii="宋体" w:hAnsi="宋体" w:hint="eastAsia"/>
          <w:sz w:val="28"/>
          <w:szCs w:val="28"/>
          <w:highlight w:val="white"/>
        </w:rPr>
        <w:t>投标书；</w:t>
      </w:r>
    </w:p>
    <w:p w14:paraId="3192B4F7"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②</w:t>
      </w:r>
      <w:r>
        <w:rPr>
          <w:rFonts w:ascii="宋体" w:hAnsi="宋体" w:hint="eastAsia"/>
          <w:sz w:val="28"/>
          <w:szCs w:val="28"/>
          <w:highlight w:val="white"/>
        </w:rPr>
        <w:t>响应报价清单；</w:t>
      </w:r>
    </w:p>
    <w:p w14:paraId="4A0EBF61"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③</w:t>
      </w:r>
      <w:r>
        <w:rPr>
          <w:rFonts w:ascii="宋体" w:hAnsi="宋体" w:hint="eastAsia"/>
          <w:sz w:val="28"/>
          <w:szCs w:val="28"/>
          <w:highlight w:val="white"/>
        </w:rPr>
        <w:t>法定代表人身份证明书及本人身份证；</w:t>
      </w:r>
    </w:p>
    <w:p w14:paraId="53D3F15E"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④</w:t>
      </w:r>
      <w:r>
        <w:rPr>
          <w:rFonts w:ascii="宋体" w:hAnsi="宋体" w:hint="eastAsia"/>
          <w:sz w:val="28"/>
          <w:szCs w:val="28"/>
          <w:highlight w:val="white"/>
        </w:rPr>
        <w:t>法定代表人授权委托书及本人身份证；</w:t>
      </w:r>
    </w:p>
    <w:p w14:paraId="26BA9A3A"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⑤</w:t>
      </w:r>
      <w:r>
        <w:rPr>
          <w:rFonts w:ascii="宋体" w:hAnsi="宋体" w:hint="eastAsia"/>
          <w:sz w:val="28"/>
          <w:szCs w:val="28"/>
          <w:highlight w:val="white"/>
        </w:rPr>
        <w:t>有效的三证合一营业执照副本（复印件加盖公章）；</w:t>
      </w:r>
    </w:p>
    <w:p w14:paraId="31B1A0FC" w14:textId="77777777" w:rsidR="00E53F7B" w:rsidRDefault="00000000">
      <w:pPr>
        <w:spacing w:line="600" w:lineRule="exact"/>
        <w:ind w:firstLine="640"/>
        <w:rPr>
          <w:rFonts w:ascii="宋体" w:hAnsi="宋体" w:hint="eastAsia"/>
          <w:sz w:val="28"/>
          <w:szCs w:val="28"/>
          <w:highlight w:val="white"/>
        </w:rPr>
      </w:pPr>
      <w:r>
        <w:rPr>
          <w:rFonts w:ascii="宋体" w:hAnsi="宋体" w:hint="eastAsia"/>
          <w:sz w:val="28"/>
          <w:szCs w:val="28"/>
        </w:rPr>
        <w:t>⑥</w:t>
      </w:r>
      <w:r>
        <w:rPr>
          <w:rFonts w:ascii="宋体" w:hAnsi="宋体" w:hint="eastAsia"/>
          <w:sz w:val="28"/>
          <w:szCs w:val="28"/>
          <w:highlight w:val="white"/>
        </w:rPr>
        <w:t>东乡本地注册企业（含东乡注册分公司），建筑装修装饰工程专业承包二级及以上或建筑工程施工总承包三级及以上资质；</w:t>
      </w:r>
    </w:p>
    <w:p w14:paraId="21B2A65E" w14:textId="77777777" w:rsidR="00E53F7B" w:rsidRDefault="00000000">
      <w:pPr>
        <w:pStyle w:val="a0"/>
        <w:ind w:firstLine="280"/>
        <w:rPr>
          <w:rFonts w:ascii="新宋体" w:eastAsia="新宋体" w:hAnsi="新宋体" w:hint="eastAsia"/>
          <w:sz w:val="28"/>
          <w:szCs w:val="28"/>
          <w:highlight w:val="white"/>
        </w:rPr>
      </w:pPr>
      <w:r>
        <w:rPr>
          <w:rFonts w:ascii="宋体" w:hAnsi="宋体" w:hint="eastAsia"/>
          <w:kern w:val="2"/>
          <w:sz w:val="28"/>
          <w:szCs w:val="28"/>
          <w:highlight w:val="white"/>
        </w:rPr>
        <w:t xml:space="preserve">   </w:t>
      </w:r>
      <w:r>
        <w:rPr>
          <w:rFonts w:ascii="宋体" w:hAnsi="宋体" w:hint="eastAsia"/>
          <w:kern w:val="2"/>
          <w:sz w:val="28"/>
          <w:szCs w:val="28"/>
        </w:rPr>
        <w:t>⑦有效的</w:t>
      </w:r>
      <w:r>
        <w:rPr>
          <w:rFonts w:ascii="新宋体" w:eastAsia="新宋体" w:hAnsi="新宋体" w:hint="eastAsia"/>
          <w:sz w:val="28"/>
          <w:szCs w:val="28"/>
          <w:highlight w:val="white"/>
        </w:rPr>
        <w:t>安全生产许可证；</w:t>
      </w:r>
    </w:p>
    <w:p w14:paraId="3AFB714F" w14:textId="77777777" w:rsidR="00E53F7B" w:rsidRDefault="00000000">
      <w:pPr>
        <w:ind w:firstLineChars="200" w:firstLine="560"/>
        <w:rPr>
          <w:rFonts w:ascii="宋体" w:eastAsia="新宋体" w:hAnsi="宋体" w:hint="eastAsia"/>
          <w:sz w:val="28"/>
          <w:szCs w:val="28"/>
        </w:rPr>
      </w:pPr>
      <w:r>
        <w:rPr>
          <w:rFonts w:ascii="宋体" w:hAnsi="宋体" w:hint="eastAsia"/>
          <w:sz w:val="28"/>
          <w:szCs w:val="28"/>
        </w:rPr>
        <w:lastRenderedPageBreak/>
        <w:t>⑧建筑工程专业二级（含）以上注册建造师，</w:t>
      </w:r>
      <w:r>
        <w:rPr>
          <w:rFonts w:ascii="新宋体" w:eastAsia="新宋体" w:hAnsi="新宋体" w:hint="eastAsia"/>
          <w:sz w:val="28"/>
          <w:szCs w:val="28"/>
          <w:highlight w:val="white"/>
        </w:rPr>
        <w:t>并持有建设行政主管部门核发的经年检合格有效的B类安全生产考核合格证书。</w:t>
      </w:r>
    </w:p>
    <w:p w14:paraId="6A56D1DE" w14:textId="77777777" w:rsidR="00E53F7B" w:rsidRDefault="00000000">
      <w:pPr>
        <w:spacing w:line="600" w:lineRule="exact"/>
        <w:ind w:firstLineChars="200" w:firstLine="560"/>
        <w:rPr>
          <w:rFonts w:ascii="宋体" w:hAnsi="宋体" w:hint="eastAsia"/>
          <w:sz w:val="28"/>
          <w:szCs w:val="28"/>
          <w:highlight w:val="white"/>
        </w:rPr>
      </w:pPr>
      <w:r>
        <w:rPr>
          <w:rFonts w:ascii="宋体" w:hAnsi="宋体" w:hint="eastAsia"/>
          <w:sz w:val="28"/>
          <w:szCs w:val="28"/>
          <w:highlight w:val="white"/>
        </w:rPr>
        <w:t>（2）本次招标项目招标人按上述内容确定投标文件的组成，招标人要求投标单位递交投标文件的内容组成：</w:t>
      </w:r>
      <w:r>
        <w:rPr>
          <w:rFonts w:ascii="宋体" w:hAnsi="宋体" w:hint="eastAsia"/>
          <w:b/>
          <w:sz w:val="28"/>
          <w:szCs w:val="28"/>
          <w:highlight w:val="white"/>
          <w:u w:val="single"/>
        </w:rPr>
        <w:t>1、2、3、4、5、6、7、8</w:t>
      </w:r>
      <w:r>
        <w:rPr>
          <w:rFonts w:ascii="宋体" w:hAnsi="宋体" w:hint="eastAsia"/>
          <w:sz w:val="28"/>
          <w:szCs w:val="28"/>
          <w:highlight w:val="white"/>
        </w:rPr>
        <w:t>项材料。</w:t>
      </w:r>
    </w:p>
    <w:p w14:paraId="6D68A3CC" w14:textId="77777777" w:rsidR="00E53F7B" w:rsidRDefault="00000000">
      <w:pPr>
        <w:spacing w:line="600" w:lineRule="exact"/>
        <w:ind w:firstLineChars="250" w:firstLine="700"/>
        <w:rPr>
          <w:rFonts w:ascii="宋体" w:hAnsi="宋体" w:hint="eastAsia"/>
          <w:sz w:val="28"/>
          <w:szCs w:val="28"/>
          <w:highlight w:val="white"/>
        </w:rPr>
      </w:pPr>
      <w:r>
        <w:rPr>
          <w:rFonts w:ascii="宋体" w:hAnsi="宋体" w:hint="eastAsia"/>
          <w:sz w:val="28"/>
          <w:szCs w:val="28"/>
          <w:highlight w:val="white"/>
        </w:rPr>
        <w:t>（3）投标人在使用该招标投标示范格式文本时，如相关内容较多不够填写，由投标人自行添补。</w:t>
      </w:r>
    </w:p>
    <w:p w14:paraId="7F0DB9CC" w14:textId="77777777" w:rsidR="00E53F7B" w:rsidRDefault="00000000">
      <w:pPr>
        <w:pStyle w:val="2"/>
        <w:jc w:val="both"/>
        <w:rPr>
          <w:rFonts w:ascii="宋体" w:eastAsia="宋体" w:hAnsi="宋体" w:hint="eastAsia"/>
          <w:color w:val="auto"/>
          <w:sz w:val="28"/>
          <w:szCs w:val="28"/>
          <w:highlight w:val="white"/>
        </w:rPr>
      </w:pPr>
      <w:bookmarkStart w:id="63" w:name="_Toc405194778"/>
      <w:r>
        <w:rPr>
          <w:rFonts w:ascii="宋体" w:eastAsia="宋体" w:hAnsi="宋体" w:hint="eastAsia"/>
          <w:color w:val="auto"/>
          <w:sz w:val="28"/>
          <w:szCs w:val="28"/>
          <w:highlight w:val="white"/>
        </w:rPr>
        <w:t>4.投标文件的密封与递交</w:t>
      </w:r>
      <w:bookmarkEnd w:id="63"/>
    </w:p>
    <w:p w14:paraId="241962BD" w14:textId="77777777" w:rsidR="00E53F7B" w:rsidRDefault="00000000">
      <w:pPr>
        <w:ind w:right="17" w:firstLineChars="200" w:firstLine="560"/>
        <w:rPr>
          <w:rFonts w:ascii="宋体" w:hAnsi="宋体" w:hint="eastAsia"/>
          <w:b/>
          <w:bCs/>
          <w:sz w:val="28"/>
          <w:szCs w:val="28"/>
        </w:rPr>
      </w:pPr>
      <w:r>
        <w:rPr>
          <w:rFonts w:ascii="宋体" w:hAnsi="宋体" w:hint="eastAsia"/>
          <w:sz w:val="28"/>
          <w:szCs w:val="28"/>
          <w:highlight w:val="white"/>
        </w:rPr>
        <w:t>（1）</w:t>
      </w:r>
      <w:r>
        <w:rPr>
          <w:rFonts w:ascii="宋体" w:hAnsi="宋体" w:hint="eastAsia"/>
          <w:b/>
          <w:bCs/>
          <w:sz w:val="28"/>
          <w:szCs w:val="28"/>
          <w:highlight w:val="white"/>
        </w:rPr>
        <w:t>投标文件采用纸质标书，按下列方式密封：</w:t>
      </w:r>
    </w:p>
    <w:p w14:paraId="2E1EA6E6" w14:textId="77777777" w:rsidR="00E53F7B" w:rsidRDefault="00000000">
      <w:pPr>
        <w:spacing w:line="600" w:lineRule="exact"/>
        <w:ind w:firstLine="640"/>
        <w:rPr>
          <w:rFonts w:ascii="宋体" w:hAnsi="宋体" w:hint="eastAsia"/>
          <w:b/>
          <w:bCs/>
          <w:sz w:val="28"/>
          <w:szCs w:val="28"/>
          <w:highlight w:val="white"/>
        </w:rPr>
      </w:pPr>
      <w:r>
        <w:rPr>
          <w:rFonts w:ascii="宋体" w:hAnsi="宋体" w:hint="eastAsia"/>
          <w:b/>
          <w:bCs/>
          <w:sz w:val="28"/>
          <w:szCs w:val="28"/>
          <w:highlight w:val="white"/>
        </w:rPr>
        <w:t>投标文件密封方式：所有密封袋封口由投标人密封，并在密封袋的所有骑缝处加盖单位公章和法定代表人的印章。如果投标人未按上述规定密封，其投标文件将被判无效或拒绝，并退还给投标人。</w:t>
      </w:r>
    </w:p>
    <w:p w14:paraId="74461031" w14:textId="77777777" w:rsidR="00E53F7B" w:rsidRDefault="00000000">
      <w:pPr>
        <w:spacing w:line="600" w:lineRule="exact"/>
        <w:ind w:firstLineChars="200" w:firstLine="560"/>
        <w:rPr>
          <w:rFonts w:ascii="宋体" w:hAnsi="宋体" w:hint="eastAsia"/>
          <w:b/>
          <w:sz w:val="28"/>
          <w:szCs w:val="28"/>
          <w:highlight w:val="white"/>
        </w:rPr>
      </w:pPr>
      <w:r>
        <w:rPr>
          <w:rFonts w:ascii="宋体" w:hAnsi="宋体" w:hint="eastAsia"/>
          <w:sz w:val="28"/>
          <w:szCs w:val="28"/>
          <w:highlight w:val="white"/>
        </w:rPr>
        <w:t>（2）所有封袋封面上都应写明招标人名称和工程名称，投标人的名称﹑地址﹑邮政编码。并注明开标时间前不得开封。</w:t>
      </w:r>
      <w:bookmarkStart w:id="64" w:name="_Toc405194780"/>
    </w:p>
    <w:p w14:paraId="78110225" w14:textId="77777777" w:rsidR="00E53F7B" w:rsidRDefault="00000000">
      <w:pPr>
        <w:pStyle w:val="aa"/>
        <w:spacing w:line="600" w:lineRule="exact"/>
        <w:ind w:left="0" w:right="17"/>
        <w:outlineLvl w:val="2"/>
        <w:rPr>
          <w:rFonts w:ascii="宋体" w:hAnsi="宋体" w:hint="eastAsia"/>
          <w:b/>
          <w:color w:val="auto"/>
          <w:sz w:val="28"/>
          <w:szCs w:val="28"/>
        </w:rPr>
      </w:pPr>
      <w:r>
        <w:rPr>
          <w:rFonts w:ascii="宋体" w:hAnsi="宋体" w:hint="eastAsia"/>
          <w:b/>
          <w:color w:val="auto"/>
          <w:sz w:val="28"/>
          <w:szCs w:val="28"/>
          <w:highlight w:val="white"/>
        </w:rPr>
        <w:t>5.投标截止期</w:t>
      </w:r>
      <w:bookmarkEnd w:id="64"/>
    </w:p>
    <w:p w14:paraId="34FABFFD" w14:textId="77777777" w:rsidR="00E53F7B" w:rsidRDefault="00000000">
      <w:pPr>
        <w:pStyle w:val="aa"/>
        <w:spacing w:line="600" w:lineRule="exact"/>
        <w:ind w:left="0" w:right="17" w:firstLineChars="200" w:firstLine="560"/>
        <w:outlineLvl w:val="2"/>
        <w:rPr>
          <w:rFonts w:ascii="宋体" w:hAnsi="宋体" w:hint="eastAsia"/>
          <w:b/>
          <w:color w:val="auto"/>
          <w:sz w:val="28"/>
          <w:szCs w:val="28"/>
          <w:highlight w:val="white"/>
        </w:rPr>
      </w:pPr>
      <w:r>
        <w:rPr>
          <w:rFonts w:ascii="宋体" w:hAnsi="宋体" w:hint="eastAsia"/>
          <w:color w:val="auto"/>
          <w:sz w:val="28"/>
          <w:szCs w:val="28"/>
        </w:rPr>
        <w:t>（1）截止投标时间前，投标人必须按招标人要求递交投标文件（正本和副本各一份），逾期送达的一律不受理，法人或其授权委托代理人须按时到达并签名确认。摇号开始，由招标人工作人员主持，首先查验各投标人递交文件的密封情况并确认递交文件有效性，宣布到场有效预选人数。</w:t>
      </w:r>
    </w:p>
    <w:p w14:paraId="31F5F27B" w14:textId="77777777" w:rsidR="00E53F7B" w:rsidRDefault="00000000">
      <w:pPr>
        <w:pStyle w:val="2"/>
        <w:jc w:val="both"/>
        <w:rPr>
          <w:rFonts w:ascii="宋体" w:eastAsia="宋体" w:hAnsi="宋体" w:hint="eastAsia"/>
          <w:color w:val="auto"/>
          <w:sz w:val="28"/>
          <w:szCs w:val="28"/>
          <w:highlight w:val="white"/>
        </w:rPr>
      </w:pPr>
      <w:bookmarkStart w:id="65" w:name="_Toc405194782"/>
      <w:r>
        <w:rPr>
          <w:rFonts w:ascii="宋体" w:eastAsia="宋体" w:hAnsi="宋体" w:hint="eastAsia"/>
          <w:color w:val="auto"/>
          <w:sz w:val="28"/>
          <w:szCs w:val="28"/>
          <w:highlight w:val="white"/>
        </w:rPr>
        <w:t>6.</w:t>
      </w:r>
      <w:bookmarkStart w:id="66" w:name="_Toc405194784"/>
      <w:bookmarkEnd w:id="65"/>
      <w:r>
        <w:rPr>
          <w:rFonts w:ascii="宋体" w:eastAsia="宋体" w:hAnsi="宋体" w:hint="eastAsia"/>
          <w:color w:val="auto"/>
          <w:sz w:val="28"/>
          <w:szCs w:val="28"/>
          <w:highlight w:val="white"/>
        </w:rPr>
        <w:t>开标会程序</w:t>
      </w:r>
      <w:bookmarkEnd w:id="66"/>
    </w:p>
    <w:p w14:paraId="069BA8D3" w14:textId="77777777" w:rsidR="00E53F7B" w:rsidRDefault="00000000">
      <w:pPr>
        <w:spacing w:line="600" w:lineRule="exact"/>
        <w:ind w:right="17" w:firstLineChars="200" w:firstLine="560"/>
        <w:rPr>
          <w:rFonts w:ascii="宋体" w:hAnsi="宋体" w:hint="eastAsia"/>
          <w:bCs/>
          <w:sz w:val="28"/>
          <w:szCs w:val="28"/>
        </w:rPr>
      </w:pPr>
      <w:r>
        <w:rPr>
          <w:rFonts w:ascii="宋体" w:hAnsi="宋体" w:hint="eastAsia"/>
          <w:bCs/>
          <w:sz w:val="28"/>
          <w:szCs w:val="28"/>
        </w:rPr>
        <w:t>开标程序：</w:t>
      </w:r>
    </w:p>
    <w:p w14:paraId="6EB5DC71" w14:textId="77777777" w:rsidR="00E53F7B" w:rsidRDefault="00000000">
      <w:pPr>
        <w:numPr>
          <w:ilvl w:val="0"/>
          <w:numId w:val="2"/>
        </w:numPr>
        <w:spacing w:line="600" w:lineRule="exact"/>
        <w:ind w:right="17" w:firstLineChars="200" w:firstLine="560"/>
        <w:rPr>
          <w:rFonts w:ascii="宋体" w:hAnsi="宋体" w:hint="eastAsia"/>
          <w:bCs/>
          <w:sz w:val="28"/>
          <w:szCs w:val="28"/>
        </w:rPr>
      </w:pPr>
      <w:r>
        <w:rPr>
          <w:rFonts w:ascii="宋体" w:hAnsi="宋体" w:hint="eastAsia"/>
          <w:bCs/>
          <w:sz w:val="28"/>
          <w:szCs w:val="28"/>
        </w:rPr>
        <w:t xml:space="preserve">投标人按签到顺序各自以摸球的方式确定各自的投标编号（该编号为投标人本次开标会的唯一编号），再采用人工摸球随机抽取 10 </w:t>
      </w:r>
      <w:proofErr w:type="gramStart"/>
      <w:r>
        <w:rPr>
          <w:rFonts w:ascii="宋体" w:hAnsi="宋体" w:hint="eastAsia"/>
          <w:bCs/>
          <w:sz w:val="28"/>
          <w:szCs w:val="28"/>
        </w:rPr>
        <w:t>个</w:t>
      </w:r>
      <w:proofErr w:type="gramEnd"/>
      <w:r>
        <w:rPr>
          <w:rFonts w:ascii="宋体" w:hAnsi="宋体" w:hint="eastAsia"/>
          <w:bCs/>
          <w:sz w:val="28"/>
          <w:szCs w:val="28"/>
        </w:rPr>
        <w:t>备选投标人（由</w:t>
      </w:r>
      <w:r>
        <w:rPr>
          <w:rFonts w:ascii="宋体" w:hAnsi="宋体" w:hint="eastAsia"/>
          <w:sz w:val="28"/>
          <w:szCs w:val="28"/>
        </w:rPr>
        <w:t>招标人代表</w:t>
      </w:r>
      <w:r>
        <w:rPr>
          <w:rFonts w:ascii="宋体" w:hAnsi="宋体" w:hint="eastAsia"/>
          <w:bCs/>
          <w:sz w:val="28"/>
          <w:szCs w:val="28"/>
        </w:rPr>
        <w:t>抽取，递交投标文件的投标人不超过10个的，所有投标</w:t>
      </w:r>
      <w:r>
        <w:rPr>
          <w:rFonts w:ascii="宋体" w:hAnsi="宋体" w:hint="eastAsia"/>
          <w:bCs/>
          <w:sz w:val="28"/>
          <w:szCs w:val="28"/>
        </w:rPr>
        <w:lastRenderedPageBreak/>
        <w:t>人均作为备选投标人），</w:t>
      </w:r>
      <w:proofErr w:type="gramStart"/>
      <w:r>
        <w:rPr>
          <w:rFonts w:ascii="宋体" w:hAnsi="宋体" w:hint="eastAsia"/>
          <w:bCs/>
          <w:sz w:val="28"/>
          <w:szCs w:val="28"/>
        </w:rPr>
        <w:t>不</w:t>
      </w:r>
      <w:proofErr w:type="gramEnd"/>
      <w:r>
        <w:rPr>
          <w:rFonts w:ascii="宋体" w:hAnsi="宋体" w:hint="eastAsia"/>
          <w:bCs/>
          <w:sz w:val="28"/>
          <w:szCs w:val="28"/>
        </w:rPr>
        <w:t>排序，未入选备选投标人的离场。</w:t>
      </w:r>
    </w:p>
    <w:p w14:paraId="29F9DC01" w14:textId="77777777" w:rsidR="00E53F7B" w:rsidRDefault="00000000">
      <w:pPr>
        <w:pStyle w:val="a1"/>
        <w:numPr>
          <w:ilvl w:val="0"/>
          <w:numId w:val="2"/>
        </w:numPr>
        <w:ind w:firstLineChars="200" w:firstLine="560"/>
        <w:rPr>
          <w:rFonts w:ascii="宋体" w:hAnsi="宋体" w:hint="eastAsia"/>
          <w:bCs/>
          <w:sz w:val="28"/>
          <w:szCs w:val="28"/>
        </w:rPr>
      </w:pPr>
      <w:r>
        <w:rPr>
          <w:rFonts w:ascii="宋体" w:hAnsi="宋体" w:hint="eastAsia"/>
          <w:bCs/>
          <w:sz w:val="28"/>
          <w:szCs w:val="28"/>
        </w:rPr>
        <w:t>评标委员会对随机抽取的10个备选投标人进行投标文件审查。</w:t>
      </w:r>
    </w:p>
    <w:p w14:paraId="27FB752F" w14:textId="77777777" w:rsidR="00E53F7B" w:rsidRDefault="00000000">
      <w:pPr>
        <w:numPr>
          <w:ilvl w:val="0"/>
          <w:numId w:val="2"/>
        </w:numPr>
        <w:spacing w:line="600" w:lineRule="exact"/>
        <w:ind w:right="17" w:firstLineChars="200" w:firstLine="560"/>
        <w:rPr>
          <w:rFonts w:ascii="宋体" w:hAnsi="宋体" w:hint="eastAsia"/>
          <w:bCs/>
          <w:sz w:val="28"/>
          <w:szCs w:val="28"/>
        </w:rPr>
      </w:pPr>
      <w:r>
        <w:rPr>
          <w:rFonts w:ascii="宋体" w:hAnsi="宋体" w:hint="eastAsia"/>
          <w:bCs/>
          <w:sz w:val="28"/>
          <w:szCs w:val="28"/>
        </w:rPr>
        <w:t>招标人代表在开标现场以人工摸球的方式从评审合格的备选投标人中随机抽取中标人候选人，抽取3家（按抽取规则排序1-3）中标候选人并公示。</w:t>
      </w:r>
    </w:p>
    <w:p w14:paraId="407EA94B" w14:textId="77777777" w:rsidR="00E53F7B" w:rsidRDefault="00000000">
      <w:pPr>
        <w:spacing w:line="600" w:lineRule="exact"/>
        <w:ind w:firstLineChars="200" w:firstLine="560"/>
        <w:rPr>
          <w:rFonts w:ascii="宋体" w:hAnsi="宋体" w:hint="eastAsia"/>
          <w:bCs/>
          <w:sz w:val="28"/>
          <w:szCs w:val="28"/>
        </w:rPr>
      </w:pPr>
      <w:r>
        <w:rPr>
          <w:rFonts w:ascii="宋体" w:hAnsi="宋体" w:hint="eastAsia"/>
          <w:bCs/>
          <w:sz w:val="28"/>
          <w:szCs w:val="28"/>
        </w:rPr>
        <w:t>（4）</w:t>
      </w:r>
      <w:proofErr w:type="gramStart"/>
      <w:r>
        <w:rPr>
          <w:rFonts w:ascii="宋体" w:hAnsi="宋体" w:hint="eastAsia"/>
          <w:bCs/>
          <w:sz w:val="28"/>
          <w:szCs w:val="28"/>
        </w:rPr>
        <w:t>当有效</w:t>
      </w:r>
      <w:proofErr w:type="gramEnd"/>
      <w:r>
        <w:rPr>
          <w:rFonts w:ascii="宋体" w:hAnsi="宋体" w:hint="eastAsia"/>
          <w:bCs/>
          <w:sz w:val="28"/>
          <w:szCs w:val="28"/>
        </w:rPr>
        <w:t>备选投标人不足3个，招标失败，招标人重新组织摇号招标。</w:t>
      </w:r>
    </w:p>
    <w:p w14:paraId="3D9AA444" w14:textId="77777777" w:rsidR="00E53F7B" w:rsidRDefault="00000000">
      <w:pPr>
        <w:pStyle w:val="2"/>
        <w:jc w:val="both"/>
        <w:rPr>
          <w:rFonts w:ascii="宋体" w:eastAsia="宋体" w:hAnsi="宋体" w:hint="eastAsia"/>
          <w:color w:val="auto"/>
          <w:sz w:val="28"/>
          <w:szCs w:val="28"/>
          <w:highlight w:val="white"/>
        </w:rPr>
      </w:pPr>
      <w:bookmarkStart w:id="67" w:name="_Toc405194788"/>
      <w:r>
        <w:rPr>
          <w:rFonts w:ascii="宋体" w:eastAsia="宋体" w:hAnsi="宋体" w:hint="eastAsia"/>
          <w:color w:val="auto"/>
          <w:sz w:val="28"/>
          <w:szCs w:val="28"/>
          <w:highlight w:val="white"/>
        </w:rPr>
        <w:t>7.授予合同</w:t>
      </w:r>
      <w:bookmarkEnd w:id="67"/>
    </w:p>
    <w:p w14:paraId="213E26FD" w14:textId="77777777" w:rsidR="00E53F7B" w:rsidRDefault="00000000">
      <w:pPr>
        <w:pStyle w:val="aa"/>
        <w:spacing w:line="600" w:lineRule="exact"/>
        <w:ind w:left="0" w:right="17" w:firstLineChars="200" w:firstLine="560"/>
        <w:outlineLvl w:val="2"/>
        <w:rPr>
          <w:rFonts w:ascii="宋体" w:hAnsi="宋体" w:hint="eastAsia"/>
          <w:color w:val="auto"/>
          <w:sz w:val="28"/>
          <w:szCs w:val="28"/>
        </w:rPr>
      </w:pPr>
      <w:r>
        <w:rPr>
          <w:rFonts w:ascii="宋体" w:hAnsi="宋体" w:hint="eastAsia"/>
          <w:color w:val="auto"/>
          <w:sz w:val="28"/>
          <w:szCs w:val="28"/>
          <w:highlight w:val="white"/>
        </w:rPr>
        <w:t>（1）招标人应当确定中标候选人为中标人。因不可抗力不能履行合同、或者被查实存在影响中标结果的违法行为等情形，不符合中标条件的，招标人可以由排序第2名的投标人中标；如排序第2名的投标人不符合中标条件的由排序第3名的投标人中标；如排序第3名的投标人不符合中标条件，则重新摇号招标。中标候选人无故放弃中标、不按照招标文件要求提交履约保证金，限制该中标候选人一年内不得参加东乡城投集团项目投标。</w:t>
      </w:r>
    </w:p>
    <w:p w14:paraId="50C63F7D" w14:textId="77777777" w:rsidR="00E53F7B" w:rsidRDefault="00000000">
      <w:pPr>
        <w:spacing w:line="600" w:lineRule="exact"/>
        <w:ind w:firstLineChars="200" w:firstLine="560"/>
        <w:rPr>
          <w:rFonts w:ascii="宋体" w:hAnsi="宋体" w:hint="eastAsia"/>
          <w:sz w:val="28"/>
          <w:szCs w:val="28"/>
          <w:highlight w:val="white"/>
        </w:rPr>
      </w:pPr>
      <w:r>
        <w:rPr>
          <w:rFonts w:ascii="宋体" w:hAnsi="宋体" w:hint="eastAsia"/>
          <w:sz w:val="28"/>
          <w:szCs w:val="28"/>
          <w:highlight w:val="white"/>
        </w:rPr>
        <w:t>（2）中标人收到中标通知书后，应在</w:t>
      </w:r>
      <w:r>
        <w:rPr>
          <w:rFonts w:ascii="宋体" w:hAnsi="宋体" w:hint="eastAsia"/>
          <w:sz w:val="28"/>
          <w:szCs w:val="28"/>
          <w:highlight w:val="white"/>
          <w:u w:val="single"/>
        </w:rPr>
        <w:t>3</w:t>
      </w:r>
      <w:r>
        <w:rPr>
          <w:rFonts w:ascii="宋体" w:hAnsi="宋体" w:hint="eastAsia"/>
          <w:sz w:val="28"/>
          <w:szCs w:val="28"/>
          <w:highlight w:val="white"/>
        </w:rPr>
        <w:t>天内与招标人签订施工合同。</w:t>
      </w:r>
    </w:p>
    <w:p w14:paraId="26C057A1" w14:textId="77777777" w:rsidR="00E53F7B" w:rsidRDefault="00000000">
      <w:pPr>
        <w:pStyle w:val="aa"/>
        <w:spacing w:line="600" w:lineRule="exact"/>
        <w:ind w:left="0" w:right="17" w:firstLineChars="200" w:firstLine="560"/>
        <w:outlineLvl w:val="2"/>
        <w:rPr>
          <w:rFonts w:ascii="宋体" w:hAnsi="宋体" w:hint="eastAsia"/>
          <w:color w:val="auto"/>
          <w:sz w:val="28"/>
          <w:szCs w:val="28"/>
          <w:highlight w:val="white"/>
        </w:rPr>
      </w:pPr>
      <w:r>
        <w:rPr>
          <w:rFonts w:ascii="宋体" w:hAnsi="宋体" w:hint="eastAsia"/>
          <w:color w:val="auto"/>
          <w:sz w:val="28"/>
          <w:szCs w:val="28"/>
          <w:highlight w:val="white"/>
        </w:rPr>
        <w:t>（3）建设管理、施工合同的确认、资金拨付、工程量的签证、竣工验收等按相关规定执行。</w:t>
      </w:r>
    </w:p>
    <w:bookmarkEnd w:id="58"/>
    <w:p w14:paraId="78FFBF97" w14:textId="77777777" w:rsidR="00E53F7B" w:rsidRDefault="00E53F7B">
      <w:pPr>
        <w:rPr>
          <w:rFonts w:ascii="宋体" w:hAnsi="宋体" w:hint="eastAsia"/>
          <w:sz w:val="20"/>
          <w:highlight w:val="cyan"/>
        </w:rPr>
        <w:sectPr w:rsidR="00E53F7B">
          <w:headerReference w:type="default" r:id="rId8"/>
          <w:footerReference w:type="default" r:id="rId9"/>
          <w:footerReference w:type="first" r:id="rId10"/>
          <w:pgSz w:w="11906" w:h="16838"/>
          <w:pgMar w:top="1440" w:right="1287" w:bottom="1400" w:left="1247" w:header="851" w:footer="992" w:gutter="0"/>
          <w:cols w:space="720"/>
          <w:titlePg/>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
        <w:gridCol w:w="8484"/>
      </w:tblGrid>
      <w:tr w:rsidR="00E53F7B" w14:paraId="7723C40B" w14:textId="77777777">
        <w:trPr>
          <w:trHeight w:val="2493"/>
        </w:trPr>
        <w:tc>
          <w:tcPr>
            <w:tcW w:w="510" w:type="dxa"/>
            <w:tcBorders>
              <w:top w:val="single" w:sz="4" w:space="0" w:color="auto"/>
              <w:left w:val="single" w:sz="8" w:space="0" w:color="auto"/>
              <w:bottom w:val="single" w:sz="4" w:space="0" w:color="auto"/>
              <w:right w:val="single" w:sz="4" w:space="0" w:color="auto"/>
            </w:tcBorders>
            <w:vAlign w:val="center"/>
          </w:tcPr>
          <w:p w14:paraId="483D0A14" w14:textId="77777777" w:rsidR="00E53F7B" w:rsidRDefault="00000000">
            <w:pPr>
              <w:pStyle w:val="a9"/>
              <w:spacing w:line="360" w:lineRule="exact"/>
              <w:ind w:firstLine="0"/>
              <w:jc w:val="center"/>
              <w:rPr>
                <w:rFonts w:ascii="宋体" w:hAnsi="宋体" w:hint="eastAsia"/>
                <w:bCs/>
                <w:szCs w:val="28"/>
              </w:rPr>
            </w:pPr>
            <w:r>
              <w:rPr>
                <w:rFonts w:ascii="宋体" w:hAnsi="宋体" w:hint="eastAsia"/>
                <w:bCs/>
                <w:szCs w:val="28"/>
                <w:highlight w:val="white"/>
              </w:rPr>
              <w:lastRenderedPageBreak/>
              <w:t>招标控</w:t>
            </w:r>
          </w:p>
          <w:p w14:paraId="0F3158CB" w14:textId="77777777" w:rsidR="00E53F7B" w:rsidRDefault="00000000">
            <w:pPr>
              <w:pStyle w:val="a9"/>
              <w:spacing w:line="360" w:lineRule="exact"/>
              <w:ind w:firstLine="0"/>
              <w:jc w:val="center"/>
              <w:rPr>
                <w:rFonts w:ascii="宋体" w:hAnsi="宋体" w:hint="eastAsia"/>
                <w:bCs/>
                <w:szCs w:val="28"/>
              </w:rPr>
            </w:pPr>
            <w:r>
              <w:rPr>
                <w:rFonts w:ascii="宋体" w:hAnsi="宋体" w:hint="eastAsia"/>
                <w:bCs/>
                <w:szCs w:val="28"/>
                <w:highlight w:val="white"/>
              </w:rPr>
              <w:t>制价</w:t>
            </w:r>
          </w:p>
        </w:tc>
        <w:tc>
          <w:tcPr>
            <w:tcW w:w="8490" w:type="dxa"/>
            <w:gridSpan w:val="2"/>
            <w:tcBorders>
              <w:top w:val="single" w:sz="4" w:space="0" w:color="auto"/>
              <w:left w:val="single" w:sz="4" w:space="0" w:color="auto"/>
              <w:bottom w:val="single" w:sz="4" w:space="0" w:color="auto"/>
              <w:right w:val="single" w:sz="8" w:space="0" w:color="auto"/>
            </w:tcBorders>
          </w:tcPr>
          <w:p w14:paraId="60C4F643" w14:textId="77777777" w:rsidR="00E53F7B" w:rsidRDefault="00E53F7B">
            <w:pPr>
              <w:pStyle w:val="a9"/>
              <w:spacing w:line="440" w:lineRule="exact"/>
              <w:ind w:firstLine="0"/>
              <w:rPr>
                <w:rFonts w:ascii="宋体" w:hAnsi="宋体" w:hint="eastAsia"/>
                <w:bCs/>
                <w:szCs w:val="28"/>
              </w:rPr>
            </w:pPr>
          </w:p>
          <w:p w14:paraId="43764DDD" w14:textId="77777777" w:rsidR="00E53F7B" w:rsidRDefault="00000000">
            <w:pPr>
              <w:pStyle w:val="a9"/>
              <w:spacing w:line="480" w:lineRule="exact"/>
              <w:ind w:firstLine="0"/>
              <w:rPr>
                <w:rFonts w:ascii="宋体" w:hAnsi="宋体" w:hint="eastAsia"/>
                <w:bCs/>
                <w:szCs w:val="28"/>
              </w:rPr>
            </w:pPr>
            <w:r>
              <w:rPr>
                <w:rFonts w:ascii="宋体" w:hAnsi="宋体" w:hint="eastAsia"/>
                <w:bCs/>
                <w:szCs w:val="28"/>
                <w:highlight w:val="white"/>
              </w:rPr>
              <w:t>要约价：为审核后的结算价（扣除</w:t>
            </w:r>
            <w:proofErr w:type="gramStart"/>
            <w:r>
              <w:rPr>
                <w:rFonts w:ascii="宋体" w:hAnsi="宋体" w:hint="eastAsia"/>
                <w:bCs/>
                <w:szCs w:val="28"/>
                <w:highlight w:val="white"/>
              </w:rPr>
              <w:t>甲供材</w:t>
            </w:r>
            <w:proofErr w:type="gramEnd"/>
            <w:r>
              <w:rPr>
                <w:rFonts w:ascii="宋体" w:hAnsi="宋体" w:hint="eastAsia"/>
                <w:bCs/>
                <w:szCs w:val="28"/>
                <w:highlight w:val="white"/>
              </w:rPr>
              <w:t>及另行分包项目）总价下浮13 %。</w:t>
            </w:r>
            <w:r>
              <w:rPr>
                <w:rFonts w:ascii="宋体" w:hAnsi="宋体" w:hint="eastAsia"/>
                <w:bCs/>
                <w:szCs w:val="28"/>
              </w:rPr>
              <w:t xml:space="preserve">    </w:t>
            </w:r>
          </w:p>
          <w:p w14:paraId="558E037E" w14:textId="77777777" w:rsidR="00E53F7B" w:rsidRDefault="00E53F7B">
            <w:pPr>
              <w:pStyle w:val="a9"/>
              <w:spacing w:line="480" w:lineRule="exact"/>
              <w:ind w:firstLine="0"/>
              <w:rPr>
                <w:rFonts w:ascii="宋体" w:hAnsi="宋体" w:hint="eastAsia"/>
                <w:bCs/>
                <w:szCs w:val="28"/>
              </w:rPr>
            </w:pPr>
          </w:p>
          <w:p w14:paraId="4FD78E07" w14:textId="77777777" w:rsidR="00E53F7B" w:rsidRDefault="00E53F7B">
            <w:pPr>
              <w:pStyle w:val="a9"/>
              <w:spacing w:line="480" w:lineRule="exact"/>
              <w:ind w:firstLine="0"/>
              <w:rPr>
                <w:rFonts w:ascii="宋体" w:hAnsi="宋体" w:hint="eastAsia"/>
                <w:bCs/>
                <w:szCs w:val="28"/>
              </w:rPr>
            </w:pPr>
          </w:p>
          <w:p w14:paraId="3B7DFE0E" w14:textId="77777777" w:rsidR="00E53F7B" w:rsidRDefault="00000000">
            <w:pPr>
              <w:pStyle w:val="a9"/>
              <w:spacing w:line="440" w:lineRule="exact"/>
              <w:ind w:firstLine="0"/>
              <w:rPr>
                <w:rFonts w:ascii="宋体" w:hAnsi="宋体" w:hint="eastAsia"/>
                <w:bCs/>
                <w:szCs w:val="28"/>
              </w:rPr>
            </w:pPr>
            <w:proofErr w:type="gramStart"/>
            <w:r>
              <w:rPr>
                <w:rFonts w:ascii="宋体" w:hAnsi="宋体" w:hint="eastAsia"/>
                <w:bCs/>
                <w:szCs w:val="28"/>
                <w:highlight w:val="white"/>
              </w:rPr>
              <w:t>招采小组</w:t>
            </w:r>
            <w:proofErr w:type="gramEnd"/>
            <w:r>
              <w:rPr>
                <w:rFonts w:ascii="宋体" w:hAnsi="宋体" w:hint="eastAsia"/>
                <w:bCs/>
                <w:szCs w:val="28"/>
                <w:highlight w:val="white"/>
              </w:rPr>
              <w:t>：</w:t>
            </w:r>
          </w:p>
          <w:p w14:paraId="79488553" w14:textId="77777777" w:rsidR="00E53F7B" w:rsidRDefault="00000000">
            <w:pPr>
              <w:pStyle w:val="a9"/>
              <w:spacing w:line="440" w:lineRule="exact"/>
              <w:ind w:firstLineChars="2100" w:firstLine="5880"/>
              <w:jc w:val="right"/>
              <w:rPr>
                <w:rFonts w:ascii="宋体" w:hAnsi="宋体" w:hint="eastAsia"/>
                <w:highlight w:val="green"/>
              </w:rPr>
            </w:pPr>
            <w:bookmarkStart w:id="68" w:name="EB3c54a90092db4e6c97320efecb9754d8"/>
            <w:r>
              <w:rPr>
                <w:rFonts w:ascii="宋体" w:hAnsi="宋体" w:hint="eastAsia"/>
                <w:highlight w:val="white"/>
              </w:rPr>
              <w:t>2024年  月   日</w:t>
            </w:r>
            <w:bookmarkEnd w:id="68"/>
          </w:p>
        </w:tc>
      </w:tr>
      <w:tr w:rsidR="00E53F7B" w14:paraId="5D389996" w14:textId="77777777">
        <w:trPr>
          <w:trHeight w:val="3116"/>
        </w:trPr>
        <w:tc>
          <w:tcPr>
            <w:tcW w:w="510" w:type="dxa"/>
            <w:tcBorders>
              <w:top w:val="single" w:sz="4" w:space="0" w:color="auto"/>
              <w:left w:val="single" w:sz="4" w:space="0" w:color="auto"/>
              <w:bottom w:val="single" w:sz="8" w:space="0" w:color="auto"/>
              <w:right w:val="single" w:sz="4" w:space="0" w:color="auto"/>
            </w:tcBorders>
            <w:vAlign w:val="center"/>
          </w:tcPr>
          <w:p w14:paraId="4CD07B0A" w14:textId="77777777" w:rsidR="00E53F7B" w:rsidRDefault="00000000">
            <w:pPr>
              <w:pStyle w:val="a9"/>
              <w:spacing w:line="600" w:lineRule="exact"/>
              <w:ind w:firstLine="0"/>
              <w:jc w:val="center"/>
              <w:rPr>
                <w:rFonts w:ascii="宋体" w:hAnsi="宋体" w:hint="eastAsia"/>
              </w:rPr>
            </w:pPr>
            <w:r>
              <w:rPr>
                <w:rFonts w:ascii="宋体" w:hAnsi="宋体" w:hint="eastAsia"/>
                <w:highlight w:val="white"/>
              </w:rPr>
              <w:t>招</w:t>
            </w:r>
          </w:p>
          <w:p w14:paraId="3557CF21" w14:textId="77777777" w:rsidR="00E53F7B" w:rsidRDefault="00000000">
            <w:pPr>
              <w:pStyle w:val="a9"/>
              <w:spacing w:line="600" w:lineRule="exact"/>
              <w:ind w:firstLine="0"/>
              <w:jc w:val="center"/>
              <w:rPr>
                <w:rFonts w:ascii="宋体" w:hAnsi="宋体" w:hint="eastAsia"/>
              </w:rPr>
            </w:pPr>
            <w:r>
              <w:rPr>
                <w:rFonts w:ascii="宋体" w:hAnsi="宋体" w:hint="eastAsia"/>
                <w:highlight w:val="white"/>
              </w:rPr>
              <w:t>标</w:t>
            </w:r>
          </w:p>
          <w:p w14:paraId="5F792DF3" w14:textId="77777777" w:rsidR="00E53F7B" w:rsidRDefault="00000000">
            <w:pPr>
              <w:pStyle w:val="a9"/>
              <w:spacing w:line="600" w:lineRule="exact"/>
              <w:ind w:firstLine="0"/>
              <w:jc w:val="center"/>
              <w:rPr>
                <w:rFonts w:ascii="宋体" w:hAnsi="宋体" w:hint="eastAsia"/>
              </w:rPr>
            </w:pPr>
            <w:r>
              <w:rPr>
                <w:rFonts w:ascii="宋体" w:hAnsi="宋体" w:hint="eastAsia"/>
                <w:highlight w:val="white"/>
              </w:rPr>
              <w:t>单</w:t>
            </w:r>
          </w:p>
          <w:p w14:paraId="42229E40" w14:textId="77777777" w:rsidR="00E53F7B" w:rsidRDefault="00000000">
            <w:pPr>
              <w:pStyle w:val="a9"/>
              <w:spacing w:line="500" w:lineRule="exact"/>
              <w:ind w:firstLine="0"/>
              <w:rPr>
                <w:rFonts w:ascii="宋体" w:hAnsi="宋体" w:hint="eastAsia"/>
                <w:bCs/>
                <w:szCs w:val="28"/>
                <w:highlight w:val="white"/>
              </w:rPr>
            </w:pPr>
            <w:r>
              <w:rPr>
                <w:rFonts w:ascii="宋体" w:hAnsi="宋体" w:hint="eastAsia"/>
                <w:highlight w:val="white"/>
              </w:rPr>
              <w:t>位</w:t>
            </w:r>
          </w:p>
        </w:tc>
        <w:tc>
          <w:tcPr>
            <w:tcW w:w="8490" w:type="dxa"/>
            <w:gridSpan w:val="2"/>
            <w:tcBorders>
              <w:top w:val="single" w:sz="4" w:space="0" w:color="auto"/>
              <w:left w:val="single" w:sz="4" w:space="0" w:color="auto"/>
              <w:bottom w:val="single" w:sz="8" w:space="0" w:color="auto"/>
              <w:right w:val="single" w:sz="4" w:space="0" w:color="auto"/>
            </w:tcBorders>
          </w:tcPr>
          <w:p w14:paraId="755A7E0D" w14:textId="77777777" w:rsidR="00E53F7B" w:rsidRDefault="00E53F7B">
            <w:pPr>
              <w:pStyle w:val="a9"/>
              <w:spacing w:line="440" w:lineRule="atLeast"/>
              <w:ind w:firstLine="0"/>
              <w:rPr>
                <w:rFonts w:ascii="宋体" w:hAnsi="宋体" w:hint="eastAsia"/>
                <w:highlight w:val="white"/>
              </w:rPr>
            </w:pPr>
          </w:p>
          <w:p w14:paraId="37C4C24B" w14:textId="77777777" w:rsidR="00E53F7B" w:rsidRDefault="00000000">
            <w:pPr>
              <w:pStyle w:val="a9"/>
              <w:spacing w:line="440" w:lineRule="atLeast"/>
              <w:ind w:firstLine="0"/>
              <w:rPr>
                <w:rFonts w:ascii="宋体" w:hAnsi="宋体" w:hint="eastAsia"/>
              </w:rPr>
            </w:pPr>
            <w:r>
              <w:rPr>
                <w:rFonts w:ascii="宋体" w:hAnsi="宋体" w:hint="eastAsia"/>
                <w:highlight w:val="white"/>
              </w:rPr>
              <w:t>招标人：</w:t>
            </w:r>
          </w:p>
          <w:p w14:paraId="013F69CE" w14:textId="77777777" w:rsidR="00E53F7B" w:rsidRDefault="00000000">
            <w:pPr>
              <w:pStyle w:val="a9"/>
              <w:spacing w:line="440" w:lineRule="atLeast"/>
              <w:ind w:firstLine="0"/>
              <w:rPr>
                <w:rFonts w:ascii="宋体" w:hAnsi="宋体" w:hint="eastAsia"/>
              </w:rPr>
            </w:pPr>
            <w:r>
              <w:rPr>
                <w:rFonts w:ascii="宋体" w:hAnsi="宋体" w:hint="eastAsia"/>
                <w:highlight w:val="white"/>
              </w:rPr>
              <w:t xml:space="preserve">           </w:t>
            </w:r>
          </w:p>
          <w:p w14:paraId="3BAD587B" w14:textId="77777777" w:rsidR="00E53F7B" w:rsidRDefault="00000000">
            <w:pPr>
              <w:pStyle w:val="a9"/>
              <w:spacing w:line="440" w:lineRule="atLeast"/>
              <w:ind w:firstLine="0"/>
              <w:rPr>
                <w:rFonts w:ascii="宋体" w:hAnsi="宋体" w:hint="eastAsia"/>
              </w:rPr>
            </w:pPr>
            <w:r>
              <w:rPr>
                <w:rFonts w:ascii="宋体" w:hAnsi="宋体" w:hint="eastAsia"/>
                <w:highlight w:val="white"/>
              </w:rPr>
              <w:t>法定代表人：</w:t>
            </w:r>
          </w:p>
          <w:p w14:paraId="18CC4611" w14:textId="77777777" w:rsidR="00E53F7B" w:rsidRDefault="00000000">
            <w:pPr>
              <w:pStyle w:val="a9"/>
              <w:spacing w:line="440" w:lineRule="atLeast"/>
              <w:ind w:firstLineChars="550" w:firstLine="1540"/>
              <w:jc w:val="center"/>
              <w:rPr>
                <w:rFonts w:ascii="宋体" w:hAnsi="宋体" w:hint="eastAsia"/>
              </w:rPr>
            </w:pPr>
            <w:r>
              <w:rPr>
                <w:rFonts w:ascii="宋体" w:hAnsi="宋体" w:hint="eastAsia"/>
                <w:highlight w:val="white"/>
              </w:rPr>
              <w:t xml:space="preserve">                         （</w:t>
            </w:r>
            <w:r>
              <w:rPr>
                <w:rFonts w:ascii="宋体" w:hAnsi="宋体" w:hint="eastAsia"/>
                <w:bCs/>
                <w:szCs w:val="28"/>
                <w:highlight w:val="white"/>
              </w:rPr>
              <w:t>单位章</w:t>
            </w:r>
            <w:r>
              <w:rPr>
                <w:rFonts w:ascii="宋体" w:hAnsi="宋体" w:hint="eastAsia"/>
                <w:highlight w:val="white"/>
              </w:rPr>
              <w:t>）</w:t>
            </w:r>
          </w:p>
          <w:p w14:paraId="47FCDE43" w14:textId="77777777" w:rsidR="00E53F7B" w:rsidRDefault="00E53F7B">
            <w:pPr>
              <w:pStyle w:val="a9"/>
              <w:spacing w:line="440" w:lineRule="atLeast"/>
              <w:ind w:firstLine="0"/>
              <w:rPr>
                <w:rFonts w:ascii="宋体" w:hAnsi="宋体" w:hint="eastAsia"/>
              </w:rPr>
            </w:pPr>
          </w:p>
          <w:p w14:paraId="693BCA26" w14:textId="77777777" w:rsidR="00E53F7B" w:rsidRDefault="00000000">
            <w:pPr>
              <w:pStyle w:val="a9"/>
              <w:spacing w:line="440" w:lineRule="atLeast"/>
              <w:ind w:firstLine="0"/>
              <w:jc w:val="right"/>
              <w:rPr>
                <w:rFonts w:ascii="宋体" w:hAnsi="宋体" w:hint="eastAsia"/>
                <w:highlight w:val="white"/>
              </w:rPr>
            </w:pPr>
            <w:r>
              <w:rPr>
                <w:rFonts w:ascii="宋体" w:hAnsi="宋体" w:hint="eastAsia"/>
                <w:highlight w:val="white"/>
              </w:rPr>
              <w:t xml:space="preserve">    2024年 月  日</w:t>
            </w:r>
          </w:p>
        </w:tc>
      </w:tr>
      <w:tr w:rsidR="00E53F7B" w14:paraId="31A6A251" w14:textId="77777777">
        <w:trPr>
          <w:cantSplit/>
          <w:trHeight w:val="3241"/>
        </w:trPr>
        <w:tc>
          <w:tcPr>
            <w:tcW w:w="516" w:type="dxa"/>
            <w:gridSpan w:val="2"/>
            <w:tcBorders>
              <w:top w:val="single" w:sz="8" w:space="0" w:color="auto"/>
              <w:left w:val="single" w:sz="8" w:space="0" w:color="auto"/>
              <w:bottom w:val="single" w:sz="8" w:space="0" w:color="auto"/>
              <w:right w:val="single" w:sz="8" w:space="0" w:color="auto"/>
            </w:tcBorders>
            <w:vAlign w:val="center"/>
          </w:tcPr>
          <w:p w14:paraId="393AAF5C" w14:textId="77777777" w:rsidR="00E53F7B" w:rsidRDefault="00000000">
            <w:pPr>
              <w:pStyle w:val="a9"/>
              <w:spacing w:line="500" w:lineRule="exact"/>
              <w:ind w:firstLine="0"/>
              <w:rPr>
                <w:rFonts w:ascii="宋体" w:hAnsi="宋体" w:hint="eastAsia"/>
              </w:rPr>
            </w:pPr>
            <w:r>
              <w:rPr>
                <w:rFonts w:ascii="宋体" w:hAnsi="宋体" w:hint="eastAsia"/>
                <w:highlight w:val="white"/>
              </w:rPr>
              <w:t>监管单位</w:t>
            </w:r>
          </w:p>
        </w:tc>
        <w:tc>
          <w:tcPr>
            <w:tcW w:w="8484" w:type="dxa"/>
            <w:tcBorders>
              <w:top w:val="single" w:sz="8" w:space="0" w:color="auto"/>
              <w:left w:val="single" w:sz="8" w:space="0" w:color="auto"/>
              <w:bottom w:val="single" w:sz="8" w:space="0" w:color="auto"/>
              <w:right w:val="single" w:sz="8" w:space="0" w:color="auto"/>
            </w:tcBorders>
          </w:tcPr>
          <w:p w14:paraId="548EA3A0" w14:textId="77777777" w:rsidR="00E53F7B" w:rsidRDefault="00000000">
            <w:pPr>
              <w:pStyle w:val="a9"/>
              <w:spacing w:line="440" w:lineRule="atLeast"/>
              <w:ind w:firstLine="0"/>
              <w:rPr>
                <w:rFonts w:ascii="宋体" w:hAnsi="宋体" w:hint="eastAsia"/>
              </w:rPr>
            </w:pPr>
            <w:bookmarkStart w:id="69" w:name="EB9b07059195744472a3501ea22042cef0"/>
            <w:r>
              <w:rPr>
                <w:rFonts w:ascii="宋体" w:hAnsi="宋体" w:hint="eastAsia"/>
                <w:highlight w:val="white"/>
              </w:rPr>
              <w:t>集团招投标监管机构：</w:t>
            </w:r>
            <w:bookmarkStart w:id="70" w:name="EBc0b833e1ae6c45df99cebdfbbf778377"/>
            <w:bookmarkEnd w:id="70"/>
          </w:p>
          <w:p w14:paraId="0A704EAA" w14:textId="77777777" w:rsidR="00E53F7B" w:rsidRDefault="00E53F7B">
            <w:pPr>
              <w:pStyle w:val="a9"/>
              <w:spacing w:line="440" w:lineRule="atLeast"/>
              <w:ind w:firstLine="0"/>
              <w:rPr>
                <w:rFonts w:ascii="宋体" w:hAnsi="宋体" w:hint="eastAsia"/>
              </w:rPr>
            </w:pPr>
          </w:p>
          <w:p w14:paraId="69D08C67" w14:textId="77777777" w:rsidR="00E53F7B" w:rsidRDefault="00E53F7B">
            <w:pPr>
              <w:pStyle w:val="a9"/>
              <w:spacing w:line="440" w:lineRule="atLeast"/>
              <w:ind w:firstLine="0"/>
              <w:rPr>
                <w:rFonts w:ascii="宋体" w:hAnsi="宋体" w:hint="eastAsia"/>
              </w:rPr>
            </w:pPr>
          </w:p>
          <w:p w14:paraId="75E09527" w14:textId="77777777" w:rsidR="00E53F7B" w:rsidRDefault="00E53F7B">
            <w:pPr>
              <w:pStyle w:val="a9"/>
              <w:spacing w:line="440" w:lineRule="atLeast"/>
              <w:ind w:firstLineChars="2127" w:firstLine="5956"/>
              <w:rPr>
                <w:rFonts w:ascii="宋体" w:hAnsi="宋体" w:hint="eastAsia"/>
                <w:highlight w:val="white"/>
              </w:rPr>
            </w:pPr>
          </w:p>
          <w:p w14:paraId="10C3CA54" w14:textId="77777777" w:rsidR="00E53F7B" w:rsidRDefault="00E53F7B">
            <w:pPr>
              <w:pStyle w:val="a9"/>
              <w:spacing w:line="440" w:lineRule="atLeast"/>
              <w:ind w:firstLineChars="2127" w:firstLine="5956"/>
              <w:rPr>
                <w:rFonts w:ascii="宋体" w:hAnsi="宋体" w:hint="eastAsia"/>
                <w:highlight w:val="white"/>
              </w:rPr>
            </w:pPr>
          </w:p>
          <w:p w14:paraId="7F5F948C" w14:textId="77777777" w:rsidR="00E53F7B" w:rsidRDefault="00000000">
            <w:pPr>
              <w:pStyle w:val="a9"/>
              <w:spacing w:line="440" w:lineRule="atLeast"/>
              <w:ind w:firstLineChars="2127" w:firstLine="5956"/>
              <w:rPr>
                <w:rFonts w:ascii="宋体" w:hAnsi="宋体" w:hint="eastAsia"/>
                <w:highlight w:val="white"/>
              </w:rPr>
            </w:pPr>
            <w:r>
              <w:rPr>
                <w:rFonts w:ascii="宋体" w:hAnsi="宋体" w:hint="eastAsia"/>
                <w:highlight w:val="white"/>
              </w:rPr>
              <w:t>（</w:t>
            </w:r>
            <w:r>
              <w:rPr>
                <w:rFonts w:ascii="宋体" w:hAnsi="宋体" w:hint="eastAsia"/>
                <w:bCs/>
                <w:szCs w:val="28"/>
                <w:highlight w:val="white"/>
              </w:rPr>
              <w:t>签字</w:t>
            </w:r>
            <w:r>
              <w:rPr>
                <w:rFonts w:ascii="宋体" w:hAnsi="宋体" w:hint="eastAsia"/>
                <w:highlight w:val="white"/>
              </w:rPr>
              <w:t>）</w:t>
            </w:r>
          </w:p>
          <w:p w14:paraId="63762CCB" w14:textId="77777777" w:rsidR="00E53F7B" w:rsidRDefault="00E53F7B">
            <w:pPr>
              <w:pStyle w:val="a9"/>
              <w:spacing w:line="440" w:lineRule="atLeast"/>
              <w:ind w:firstLineChars="2127" w:firstLine="5956"/>
              <w:rPr>
                <w:rFonts w:ascii="宋体" w:hAnsi="宋体" w:hint="eastAsia"/>
                <w:highlight w:val="white"/>
              </w:rPr>
            </w:pPr>
          </w:p>
          <w:p w14:paraId="63B44751" w14:textId="77777777" w:rsidR="00E53F7B" w:rsidRDefault="00000000">
            <w:pPr>
              <w:pStyle w:val="a9"/>
              <w:spacing w:line="440" w:lineRule="atLeast"/>
              <w:ind w:firstLine="0"/>
              <w:jc w:val="right"/>
              <w:rPr>
                <w:rFonts w:ascii="宋体" w:hAnsi="宋体" w:hint="eastAsia"/>
                <w:highlight w:val="green"/>
              </w:rPr>
            </w:pPr>
            <w:r>
              <w:rPr>
                <w:rFonts w:ascii="宋体" w:hAnsi="宋体" w:hint="eastAsia"/>
                <w:highlight w:val="white"/>
              </w:rPr>
              <w:t xml:space="preserve">    </w:t>
            </w:r>
            <w:bookmarkStart w:id="71" w:name="EBa73577666ecf4ad5a90a486d5aa12dbb"/>
            <w:bookmarkEnd w:id="69"/>
            <w:bookmarkEnd w:id="71"/>
            <w:r>
              <w:rPr>
                <w:rFonts w:ascii="宋体" w:hAnsi="宋体" w:hint="eastAsia"/>
                <w:highlight w:val="white"/>
              </w:rPr>
              <w:t>2024年 月  日</w:t>
            </w:r>
          </w:p>
        </w:tc>
      </w:tr>
    </w:tbl>
    <w:p w14:paraId="2F1E4E8A" w14:textId="77777777" w:rsidR="00E53F7B" w:rsidRDefault="00E53F7B">
      <w:pPr>
        <w:ind w:left="2409" w:hangingChars="500" w:hanging="2409"/>
        <w:jc w:val="left"/>
        <w:rPr>
          <w:rFonts w:ascii="宋体" w:hAnsi="宋体" w:hint="eastAsia"/>
          <w:b/>
          <w:sz w:val="48"/>
          <w:szCs w:val="44"/>
          <w:highlight w:val="white"/>
        </w:rPr>
      </w:pPr>
    </w:p>
    <w:p w14:paraId="15C8956B" w14:textId="77777777" w:rsidR="00E53F7B" w:rsidRDefault="00E53F7B">
      <w:pPr>
        <w:ind w:leftChars="250" w:left="525" w:firstLineChars="750" w:firstLine="2711"/>
        <w:jc w:val="left"/>
        <w:rPr>
          <w:rFonts w:ascii="宋体" w:hAnsi="宋体" w:hint="eastAsia"/>
          <w:b/>
          <w:sz w:val="36"/>
          <w:szCs w:val="36"/>
        </w:rPr>
      </w:pPr>
    </w:p>
    <w:p w14:paraId="292218D1" w14:textId="77777777" w:rsidR="00E53F7B" w:rsidRDefault="00E53F7B">
      <w:pPr>
        <w:ind w:leftChars="250" w:left="525" w:firstLineChars="750" w:firstLine="2711"/>
        <w:jc w:val="left"/>
        <w:rPr>
          <w:rFonts w:ascii="宋体" w:hAnsi="宋体" w:hint="eastAsia"/>
          <w:b/>
          <w:sz w:val="36"/>
          <w:szCs w:val="36"/>
        </w:rPr>
      </w:pPr>
    </w:p>
    <w:p w14:paraId="7DDBA812" w14:textId="77777777" w:rsidR="00E53F7B" w:rsidRDefault="00E53F7B">
      <w:pPr>
        <w:ind w:leftChars="250" w:left="525" w:firstLineChars="750" w:firstLine="2711"/>
        <w:jc w:val="left"/>
        <w:rPr>
          <w:rFonts w:ascii="宋体" w:hAnsi="宋体" w:hint="eastAsia"/>
          <w:b/>
          <w:sz w:val="36"/>
          <w:szCs w:val="36"/>
        </w:rPr>
      </w:pPr>
    </w:p>
    <w:p w14:paraId="3EF5238A" w14:textId="77777777" w:rsidR="00E53F7B" w:rsidRDefault="00E53F7B">
      <w:pPr>
        <w:ind w:leftChars="250" w:left="525" w:firstLineChars="750" w:firstLine="2711"/>
        <w:jc w:val="left"/>
        <w:rPr>
          <w:rFonts w:ascii="宋体" w:hAnsi="宋体" w:hint="eastAsia"/>
          <w:b/>
          <w:sz w:val="36"/>
          <w:szCs w:val="36"/>
        </w:rPr>
      </w:pPr>
    </w:p>
    <w:p w14:paraId="1496D215" w14:textId="77777777" w:rsidR="00E53F7B" w:rsidRDefault="00E53F7B">
      <w:pPr>
        <w:ind w:leftChars="250" w:left="525" w:firstLineChars="750" w:firstLine="2711"/>
        <w:jc w:val="left"/>
        <w:rPr>
          <w:rFonts w:ascii="宋体" w:hAnsi="宋体" w:hint="eastAsia"/>
          <w:b/>
          <w:sz w:val="36"/>
          <w:szCs w:val="36"/>
        </w:rPr>
      </w:pPr>
    </w:p>
    <w:p w14:paraId="59511092" w14:textId="77777777" w:rsidR="00E53F7B" w:rsidRDefault="00E53F7B">
      <w:pPr>
        <w:ind w:leftChars="250" w:left="525" w:firstLineChars="750" w:firstLine="2711"/>
        <w:jc w:val="left"/>
        <w:rPr>
          <w:rFonts w:ascii="宋体" w:hAnsi="宋体" w:hint="eastAsia"/>
          <w:b/>
          <w:sz w:val="36"/>
          <w:szCs w:val="36"/>
        </w:rPr>
      </w:pPr>
    </w:p>
    <w:p w14:paraId="79FBDAA8" w14:textId="77777777" w:rsidR="00E53F7B" w:rsidRDefault="00E53F7B">
      <w:pPr>
        <w:pStyle w:val="a0"/>
        <w:ind w:firstLine="361"/>
        <w:rPr>
          <w:rFonts w:ascii="宋体" w:hAnsi="宋体" w:hint="eastAsia"/>
          <w:b/>
          <w:sz w:val="36"/>
          <w:szCs w:val="36"/>
        </w:rPr>
        <w:sectPr w:rsidR="00E53F7B">
          <w:pgSz w:w="11906" w:h="16838"/>
          <w:pgMar w:top="1440" w:right="1287" w:bottom="1400" w:left="1701" w:header="851" w:footer="992" w:gutter="0"/>
          <w:cols w:space="720"/>
          <w:titlePg/>
          <w:docGrid w:linePitch="312"/>
        </w:sectPr>
      </w:pPr>
    </w:p>
    <w:p w14:paraId="6555E0C7" w14:textId="77777777" w:rsidR="00E53F7B" w:rsidRDefault="00000000">
      <w:pPr>
        <w:tabs>
          <w:tab w:val="left" w:pos="0"/>
        </w:tabs>
        <w:jc w:val="center"/>
        <w:outlineLvl w:val="0"/>
        <w:rPr>
          <w:rFonts w:ascii="宋体" w:hAnsi="宋体" w:cs="宋体" w:hint="eastAsia"/>
          <w:b/>
          <w:bCs/>
          <w:sz w:val="44"/>
          <w:szCs w:val="44"/>
        </w:rPr>
      </w:pPr>
      <w:bookmarkStart w:id="72" w:name="_Toc14085"/>
      <w:r>
        <w:rPr>
          <w:rFonts w:ascii="宋体" w:hAnsi="宋体" w:hint="eastAsia"/>
          <w:b/>
          <w:sz w:val="52"/>
          <w:szCs w:val="52"/>
          <w:highlight w:val="white"/>
        </w:rPr>
        <w:lastRenderedPageBreak/>
        <w:t>第三部分   合同格式</w:t>
      </w:r>
      <w:bookmarkEnd w:id="72"/>
    </w:p>
    <w:p w14:paraId="54527A09" w14:textId="77777777" w:rsidR="00E53F7B" w:rsidRDefault="00E53F7B">
      <w:pPr>
        <w:pStyle w:val="a5"/>
        <w:rPr>
          <w:rFonts w:hAnsi="宋体" w:hint="eastAsia"/>
          <w:b/>
          <w:bCs/>
          <w:color w:val="auto"/>
          <w:sz w:val="32"/>
          <w:szCs w:val="32"/>
        </w:rPr>
      </w:pPr>
    </w:p>
    <w:p w14:paraId="7A744D2D" w14:textId="77777777" w:rsidR="00E53F7B" w:rsidRDefault="00E53F7B">
      <w:pPr>
        <w:rPr>
          <w:rFonts w:ascii="宋体" w:hAnsi="宋体" w:cs="宋体" w:hint="eastAsia"/>
          <w:b/>
          <w:bCs/>
          <w:sz w:val="32"/>
          <w:szCs w:val="32"/>
        </w:rPr>
      </w:pPr>
    </w:p>
    <w:p w14:paraId="3AF34300" w14:textId="77777777" w:rsidR="00E53F7B" w:rsidRDefault="00E53F7B">
      <w:pPr>
        <w:spacing w:line="440" w:lineRule="exact"/>
        <w:jc w:val="center"/>
        <w:rPr>
          <w:rFonts w:ascii="宋体" w:hAnsi="宋体" w:cs="宋体" w:hint="eastAsia"/>
          <w:sz w:val="44"/>
          <w:szCs w:val="44"/>
        </w:rPr>
      </w:pPr>
    </w:p>
    <w:p w14:paraId="44E6CD88" w14:textId="77777777" w:rsidR="00E53F7B" w:rsidRDefault="00E53F7B">
      <w:pPr>
        <w:spacing w:line="440" w:lineRule="exact"/>
        <w:jc w:val="center"/>
        <w:rPr>
          <w:rFonts w:ascii="宋体" w:hAnsi="宋体" w:cs="宋体" w:hint="eastAsia"/>
          <w:sz w:val="44"/>
          <w:szCs w:val="44"/>
        </w:rPr>
      </w:pPr>
    </w:p>
    <w:p w14:paraId="31192F48" w14:textId="77777777" w:rsidR="00E53F7B" w:rsidRDefault="00E53F7B">
      <w:pPr>
        <w:spacing w:line="520" w:lineRule="exact"/>
        <w:jc w:val="center"/>
        <w:rPr>
          <w:rFonts w:ascii="宋体" w:hAnsi="宋体" w:cs="宋体" w:hint="eastAsia"/>
          <w:sz w:val="44"/>
          <w:szCs w:val="44"/>
        </w:rPr>
      </w:pPr>
    </w:p>
    <w:p w14:paraId="378032A0" w14:textId="77777777" w:rsidR="00E53F7B" w:rsidRDefault="00E53F7B">
      <w:pPr>
        <w:spacing w:line="520" w:lineRule="exact"/>
        <w:jc w:val="center"/>
        <w:rPr>
          <w:rFonts w:ascii="宋体" w:hAnsi="宋体" w:cs="宋体" w:hint="eastAsia"/>
          <w:sz w:val="44"/>
          <w:szCs w:val="44"/>
        </w:rPr>
      </w:pPr>
    </w:p>
    <w:p w14:paraId="5AD2465A" w14:textId="77777777" w:rsidR="00E53F7B" w:rsidRDefault="00E53F7B">
      <w:pPr>
        <w:spacing w:line="440" w:lineRule="exact"/>
        <w:jc w:val="center"/>
        <w:rPr>
          <w:rFonts w:ascii="宋体" w:hAnsi="宋体" w:cs="宋体" w:hint="eastAsia"/>
          <w:sz w:val="44"/>
          <w:szCs w:val="44"/>
        </w:rPr>
      </w:pPr>
    </w:p>
    <w:p w14:paraId="3EADB1BE" w14:textId="77777777" w:rsidR="00E53F7B" w:rsidRDefault="00E53F7B">
      <w:pPr>
        <w:spacing w:line="440" w:lineRule="exact"/>
        <w:jc w:val="center"/>
        <w:rPr>
          <w:rFonts w:ascii="宋体" w:hAnsi="宋体" w:cs="宋体" w:hint="eastAsia"/>
          <w:sz w:val="44"/>
          <w:szCs w:val="44"/>
        </w:rPr>
      </w:pPr>
    </w:p>
    <w:p w14:paraId="1BAF6D67" w14:textId="77777777" w:rsidR="00E53F7B" w:rsidRDefault="00E53F7B">
      <w:pPr>
        <w:spacing w:line="440" w:lineRule="exact"/>
        <w:jc w:val="center"/>
        <w:rPr>
          <w:rFonts w:ascii="宋体" w:hAnsi="宋体" w:cs="宋体" w:hint="eastAsia"/>
          <w:sz w:val="44"/>
          <w:szCs w:val="44"/>
        </w:rPr>
      </w:pPr>
    </w:p>
    <w:p w14:paraId="3D8973D3" w14:textId="77777777" w:rsidR="00E53F7B" w:rsidRDefault="00E53F7B">
      <w:pPr>
        <w:spacing w:line="440" w:lineRule="exact"/>
        <w:jc w:val="center"/>
        <w:rPr>
          <w:rFonts w:ascii="宋体" w:hAnsi="宋体" w:cs="宋体" w:hint="eastAsia"/>
          <w:sz w:val="44"/>
          <w:szCs w:val="44"/>
        </w:rPr>
      </w:pPr>
    </w:p>
    <w:p w14:paraId="7B65FC99" w14:textId="77777777" w:rsidR="00E53F7B" w:rsidRDefault="00000000">
      <w:pPr>
        <w:spacing w:line="440" w:lineRule="exact"/>
        <w:jc w:val="center"/>
        <w:rPr>
          <w:rFonts w:ascii="宋体" w:hAnsi="宋体" w:cs="宋体" w:hint="eastAsia"/>
          <w:sz w:val="44"/>
          <w:szCs w:val="44"/>
        </w:rPr>
      </w:pPr>
      <w:r>
        <w:rPr>
          <w:rFonts w:ascii="宋体" w:hAnsi="宋体" w:cs="宋体" w:hint="eastAsia"/>
          <w:sz w:val="44"/>
          <w:szCs w:val="44"/>
        </w:rPr>
        <w:t>专业工程分包合同书</w:t>
      </w:r>
    </w:p>
    <w:p w14:paraId="08F15D6B" w14:textId="77777777" w:rsidR="00E53F7B" w:rsidRDefault="00E53F7B">
      <w:pPr>
        <w:spacing w:line="440" w:lineRule="exact"/>
        <w:jc w:val="center"/>
        <w:rPr>
          <w:rFonts w:ascii="宋体" w:hAnsi="宋体" w:cs="宋体" w:hint="eastAsia"/>
          <w:sz w:val="44"/>
          <w:szCs w:val="44"/>
        </w:rPr>
      </w:pPr>
    </w:p>
    <w:p w14:paraId="22CCB586" w14:textId="77777777" w:rsidR="00E53F7B" w:rsidRDefault="00E53F7B">
      <w:pPr>
        <w:pStyle w:val="13"/>
        <w:spacing w:beforeLines="0" w:afterLines="0" w:line="440" w:lineRule="exact"/>
        <w:rPr>
          <w:rFonts w:ascii="宋体" w:hAnsi="宋体" w:cs="宋体" w:hint="eastAsia"/>
          <w:sz w:val="44"/>
          <w:szCs w:val="44"/>
        </w:rPr>
      </w:pPr>
    </w:p>
    <w:p w14:paraId="4F2DD57C" w14:textId="77777777" w:rsidR="00E53F7B" w:rsidRDefault="00E53F7B">
      <w:pPr>
        <w:spacing w:line="440" w:lineRule="exact"/>
        <w:rPr>
          <w:rFonts w:ascii="宋体" w:hAnsi="宋体" w:cs="宋体" w:hint="eastAsia"/>
          <w:sz w:val="44"/>
          <w:szCs w:val="44"/>
        </w:rPr>
      </w:pPr>
    </w:p>
    <w:p w14:paraId="0D882690" w14:textId="77777777" w:rsidR="00E53F7B" w:rsidRDefault="00E53F7B">
      <w:pPr>
        <w:spacing w:line="440" w:lineRule="exact"/>
        <w:rPr>
          <w:rFonts w:ascii="宋体" w:hAnsi="宋体" w:cs="宋体" w:hint="eastAsia"/>
          <w:sz w:val="44"/>
          <w:szCs w:val="44"/>
        </w:rPr>
      </w:pPr>
    </w:p>
    <w:p w14:paraId="0AB0C7BF" w14:textId="77777777" w:rsidR="00E53F7B" w:rsidRDefault="00E53F7B">
      <w:pPr>
        <w:spacing w:line="440" w:lineRule="exact"/>
        <w:rPr>
          <w:rFonts w:ascii="宋体" w:hAnsi="宋体" w:cs="宋体" w:hint="eastAsia"/>
          <w:sz w:val="44"/>
          <w:szCs w:val="44"/>
        </w:rPr>
      </w:pPr>
    </w:p>
    <w:p w14:paraId="174497CA" w14:textId="77777777" w:rsidR="00E53F7B" w:rsidRDefault="00E53F7B">
      <w:pPr>
        <w:spacing w:line="440" w:lineRule="exact"/>
        <w:rPr>
          <w:rFonts w:ascii="宋体" w:hAnsi="宋体" w:cs="宋体" w:hint="eastAsia"/>
          <w:sz w:val="44"/>
          <w:szCs w:val="44"/>
        </w:rPr>
      </w:pPr>
    </w:p>
    <w:p w14:paraId="45B190F1" w14:textId="77777777" w:rsidR="00E53F7B" w:rsidRDefault="00E53F7B">
      <w:pPr>
        <w:spacing w:line="440" w:lineRule="exact"/>
        <w:rPr>
          <w:rFonts w:ascii="宋体" w:hAnsi="宋体" w:cs="宋体" w:hint="eastAsia"/>
          <w:sz w:val="44"/>
          <w:szCs w:val="44"/>
        </w:rPr>
      </w:pPr>
    </w:p>
    <w:p w14:paraId="00B692C2" w14:textId="77777777" w:rsidR="00E53F7B" w:rsidRDefault="00000000">
      <w:pPr>
        <w:pStyle w:val="13"/>
        <w:spacing w:beforeLines="0" w:afterLines="0" w:line="440" w:lineRule="exact"/>
        <w:ind w:left="0"/>
        <w:rPr>
          <w:rFonts w:ascii="宋体" w:hAnsi="宋体" w:cs="宋体" w:hint="eastAsia"/>
          <w:sz w:val="44"/>
          <w:szCs w:val="44"/>
        </w:rPr>
      </w:pPr>
      <w:r>
        <w:rPr>
          <w:rFonts w:ascii="宋体" w:hAnsi="宋体" w:cs="宋体" w:hint="eastAsia"/>
          <w:sz w:val="28"/>
          <w:szCs w:val="28"/>
        </w:rPr>
        <w:t>合同编号：</w:t>
      </w:r>
      <w:r>
        <w:rPr>
          <w:rFonts w:ascii="宋体" w:hAnsi="宋体" w:cs="宋体"/>
          <w:sz w:val="28"/>
          <w:szCs w:val="28"/>
          <w:u w:val="single"/>
        </w:rPr>
        <w:t xml:space="preserve">                                             </w:t>
      </w:r>
    </w:p>
    <w:p w14:paraId="2C0D99AF" w14:textId="77777777" w:rsidR="00E53F7B" w:rsidRDefault="00000000">
      <w:pPr>
        <w:pStyle w:val="13"/>
        <w:spacing w:beforeLines="0" w:afterLines="0" w:line="440" w:lineRule="exact"/>
        <w:ind w:left="0"/>
        <w:rPr>
          <w:rFonts w:ascii="宋体" w:hAnsi="宋体" w:cs="宋体" w:hint="eastAsia"/>
          <w:sz w:val="44"/>
          <w:szCs w:val="44"/>
        </w:rPr>
      </w:pPr>
      <w:r>
        <w:rPr>
          <w:rFonts w:ascii="宋体" w:hAnsi="宋体" w:cs="宋体" w:hint="eastAsia"/>
          <w:sz w:val="28"/>
          <w:szCs w:val="28"/>
        </w:rPr>
        <w:t>采购项目名称：</w:t>
      </w:r>
      <w:r>
        <w:rPr>
          <w:rFonts w:ascii="宋体" w:hAnsi="宋体" w:cs="宋体" w:hint="eastAsia"/>
          <w:sz w:val="28"/>
          <w:szCs w:val="28"/>
          <w:u w:val="single"/>
        </w:rPr>
        <w:t xml:space="preserve"> </w:t>
      </w:r>
      <w:r>
        <w:rPr>
          <w:rFonts w:ascii="宋体" w:hAnsi="宋体" w:cs="宋体"/>
          <w:sz w:val="28"/>
          <w:szCs w:val="28"/>
          <w:u w:val="single"/>
        </w:rPr>
        <w:t xml:space="preserve">                                        </w:t>
      </w:r>
    </w:p>
    <w:p w14:paraId="4FB1BD15" w14:textId="77777777" w:rsidR="00E53F7B" w:rsidRDefault="00000000">
      <w:pPr>
        <w:spacing w:line="440" w:lineRule="exact"/>
        <w:rPr>
          <w:rFonts w:ascii="宋体" w:hAnsi="宋体" w:cs="宋体" w:hint="eastAsia"/>
          <w:sz w:val="44"/>
          <w:szCs w:val="44"/>
          <w:u w:val="single"/>
        </w:rPr>
      </w:pPr>
      <w:r>
        <w:rPr>
          <w:rFonts w:ascii="宋体" w:hAnsi="宋体" w:cs="宋体" w:hint="eastAsia"/>
          <w:sz w:val="28"/>
          <w:szCs w:val="28"/>
        </w:rPr>
        <w:t>采购编号：</w:t>
      </w:r>
      <w:r>
        <w:rPr>
          <w:rFonts w:ascii="宋体" w:hAnsi="宋体" w:cs="宋体"/>
          <w:sz w:val="28"/>
          <w:szCs w:val="28"/>
          <w:u w:val="single"/>
        </w:rPr>
        <w:t xml:space="preserve">                                             </w:t>
      </w:r>
    </w:p>
    <w:p w14:paraId="77128448" w14:textId="77777777" w:rsidR="00E53F7B" w:rsidRDefault="00E53F7B">
      <w:pPr>
        <w:pStyle w:val="13"/>
        <w:spacing w:beforeLines="0" w:afterLines="0" w:line="440" w:lineRule="exact"/>
        <w:ind w:left="0"/>
        <w:rPr>
          <w:rFonts w:ascii="宋体" w:hAnsi="宋体" w:hint="eastAsia"/>
        </w:rPr>
      </w:pPr>
    </w:p>
    <w:p w14:paraId="76D47171" w14:textId="77777777" w:rsidR="00E53F7B" w:rsidRDefault="00E53F7B">
      <w:pPr>
        <w:spacing w:line="440" w:lineRule="exact"/>
        <w:jc w:val="center"/>
        <w:rPr>
          <w:rFonts w:ascii="宋体" w:hAnsi="宋体" w:cs="宋体" w:hint="eastAsia"/>
          <w:sz w:val="44"/>
          <w:szCs w:val="44"/>
        </w:rPr>
      </w:pPr>
    </w:p>
    <w:p w14:paraId="69078428" w14:textId="77777777" w:rsidR="00E53F7B" w:rsidRDefault="00E53F7B">
      <w:pPr>
        <w:spacing w:line="440" w:lineRule="exact"/>
        <w:jc w:val="center"/>
        <w:rPr>
          <w:rFonts w:ascii="宋体" w:hAnsi="宋体" w:cs="宋体" w:hint="eastAsia"/>
          <w:sz w:val="44"/>
          <w:szCs w:val="44"/>
        </w:rPr>
      </w:pPr>
    </w:p>
    <w:p w14:paraId="24A3BA79" w14:textId="77777777" w:rsidR="00E53F7B" w:rsidRDefault="00E53F7B">
      <w:pPr>
        <w:spacing w:line="440" w:lineRule="exact"/>
        <w:jc w:val="center"/>
        <w:rPr>
          <w:rFonts w:ascii="宋体" w:hAnsi="宋体" w:cs="宋体" w:hint="eastAsia"/>
          <w:sz w:val="44"/>
          <w:szCs w:val="44"/>
        </w:rPr>
      </w:pPr>
    </w:p>
    <w:p w14:paraId="2F7BED48" w14:textId="77777777" w:rsidR="00E53F7B" w:rsidRDefault="00E53F7B">
      <w:pPr>
        <w:spacing w:line="440" w:lineRule="exact"/>
        <w:jc w:val="center"/>
        <w:rPr>
          <w:rFonts w:ascii="宋体" w:hAnsi="宋体" w:cs="宋体" w:hint="eastAsia"/>
          <w:sz w:val="44"/>
          <w:szCs w:val="44"/>
        </w:rPr>
      </w:pPr>
    </w:p>
    <w:p w14:paraId="09F3F352" w14:textId="77777777" w:rsidR="00E53F7B" w:rsidRDefault="00000000">
      <w:pPr>
        <w:pStyle w:val="af2"/>
        <w:shd w:val="clear" w:color="auto" w:fill="FFFFFF"/>
        <w:spacing w:before="0" w:beforeAutospacing="0" w:after="0" w:afterAutospacing="0" w:line="440" w:lineRule="exact"/>
        <w:jc w:val="center"/>
        <w:rPr>
          <w:rFonts w:cs="微软雅黑" w:hint="eastAsia"/>
          <w:b/>
          <w:bCs/>
          <w:spacing w:val="8"/>
          <w:sz w:val="32"/>
          <w:szCs w:val="32"/>
          <w:shd w:val="clear" w:color="auto" w:fill="FFFFFF"/>
        </w:rPr>
      </w:pPr>
      <w:bookmarkStart w:id="73" w:name="_Toc321492163"/>
      <w:r>
        <w:rPr>
          <w:rFonts w:cs="仿宋" w:hint="eastAsia"/>
          <w:sz w:val="28"/>
          <w:szCs w:val="28"/>
        </w:rPr>
        <w:br w:type="page"/>
      </w:r>
      <w:bookmarkEnd w:id="73"/>
      <w:r>
        <w:rPr>
          <w:rFonts w:cs="微软雅黑" w:hint="eastAsia"/>
          <w:b/>
          <w:bCs/>
          <w:spacing w:val="8"/>
          <w:sz w:val="32"/>
          <w:szCs w:val="32"/>
          <w:shd w:val="clear" w:color="auto" w:fill="FFFFFF"/>
        </w:rPr>
        <w:lastRenderedPageBreak/>
        <w:t>专业工程分包合同</w:t>
      </w:r>
    </w:p>
    <w:p w14:paraId="650DB2F7" w14:textId="77777777" w:rsidR="00E53F7B" w:rsidRDefault="00E53F7B">
      <w:pPr>
        <w:pStyle w:val="af2"/>
        <w:shd w:val="clear" w:color="auto" w:fill="FFFFFF"/>
        <w:spacing w:before="0" w:beforeAutospacing="0" w:after="0" w:afterAutospacing="0" w:line="440" w:lineRule="exact"/>
        <w:rPr>
          <w:rFonts w:cs="仿宋" w:hint="eastAsia"/>
          <w:b/>
          <w:spacing w:val="8"/>
          <w:sz w:val="28"/>
          <w:szCs w:val="28"/>
          <w:shd w:val="clear" w:color="auto" w:fill="FFFFFF"/>
        </w:rPr>
      </w:pPr>
    </w:p>
    <w:p w14:paraId="0D37FE03" w14:textId="77777777" w:rsidR="00E53F7B" w:rsidRDefault="00000000">
      <w:pPr>
        <w:pStyle w:val="af2"/>
        <w:shd w:val="clear" w:color="auto" w:fill="FFFFFF"/>
        <w:spacing w:before="0" w:beforeAutospacing="0" w:after="0" w:afterAutospacing="0" w:line="440" w:lineRule="exact"/>
        <w:rPr>
          <w:rFonts w:ascii="仿宋" w:eastAsia="仿宋" w:hAnsi="仿宋" w:cs="微软雅黑" w:hint="eastAsia"/>
          <w:b/>
          <w:bCs/>
          <w:spacing w:val="8"/>
          <w:sz w:val="28"/>
          <w:szCs w:val="28"/>
          <w:shd w:val="clear" w:color="auto" w:fill="FFFFFF"/>
        </w:rPr>
      </w:pPr>
      <w:r>
        <w:rPr>
          <w:rFonts w:ascii="仿宋" w:eastAsia="仿宋" w:hAnsi="仿宋" w:cs="仿宋" w:hint="eastAsia"/>
          <w:b/>
          <w:spacing w:val="8"/>
          <w:sz w:val="28"/>
          <w:szCs w:val="28"/>
          <w:shd w:val="clear" w:color="auto" w:fill="FFFFFF"/>
        </w:rPr>
        <w:t>甲 方:</w:t>
      </w:r>
      <w:r>
        <w:rPr>
          <w:rFonts w:ascii="仿宋" w:eastAsia="仿宋" w:hAnsi="仿宋" w:cs="仿宋" w:hint="eastAsia"/>
          <w:b/>
          <w:spacing w:val="8"/>
          <w:sz w:val="28"/>
          <w:szCs w:val="28"/>
          <w:u w:val="single"/>
          <w:shd w:val="clear" w:color="auto" w:fill="FFFFFF"/>
        </w:rPr>
        <w:t xml:space="preserve">江西华城建设有限公司            </w:t>
      </w:r>
      <w:r>
        <w:rPr>
          <w:rFonts w:ascii="仿宋" w:eastAsia="仿宋" w:hAnsi="仿宋" w:cs="仿宋" w:hint="eastAsia"/>
          <w:b/>
          <w:kern w:val="2"/>
          <w:sz w:val="28"/>
          <w:szCs w:val="28"/>
          <w:u w:val="single"/>
        </w:rPr>
        <w:t xml:space="preserve">（以下简称甲方）       </w:t>
      </w:r>
    </w:p>
    <w:p w14:paraId="4C2A0F39" w14:textId="77777777" w:rsidR="00E53F7B" w:rsidRDefault="00000000">
      <w:pPr>
        <w:spacing w:line="440" w:lineRule="exact"/>
        <w:rPr>
          <w:rFonts w:ascii="仿宋" w:eastAsia="仿宋" w:hAnsi="仿宋" w:cs="宋体" w:hint="eastAsia"/>
          <w:b/>
          <w:sz w:val="28"/>
          <w:szCs w:val="28"/>
          <w:u w:val="single"/>
          <w:lang w:val="zh-CN"/>
        </w:rPr>
      </w:pPr>
      <w:r>
        <w:rPr>
          <w:rFonts w:ascii="仿宋" w:eastAsia="仿宋" w:hAnsi="仿宋" w:cs="仿宋" w:hint="eastAsia"/>
          <w:b/>
          <w:spacing w:val="8"/>
          <w:sz w:val="28"/>
          <w:szCs w:val="28"/>
          <w:shd w:val="clear" w:color="auto" w:fill="FFFFFF"/>
        </w:rPr>
        <w:t>乙 方:</w:t>
      </w:r>
      <w:r>
        <w:rPr>
          <w:rFonts w:ascii="仿宋" w:eastAsia="仿宋" w:hAnsi="仿宋" w:cs="仿宋" w:hint="eastAsia"/>
          <w:b/>
          <w:sz w:val="28"/>
          <w:szCs w:val="28"/>
          <w:u w:val="single"/>
        </w:rPr>
        <w:t xml:space="preserve"> </w:t>
      </w:r>
      <w:r>
        <w:rPr>
          <w:rFonts w:ascii="仿宋" w:eastAsia="仿宋" w:hAnsi="仿宋" w:cs="仿宋"/>
          <w:b/>
          <w:sz w:val="28"/>
          <w:szCs w:val="28"/>
          <w:u w:val="single"/>
        </w:rPr>
        <w:t xml:space="preserve">                             </w:t>
      </w:r>
      <w:r>
        <w:rPr>
          <w:rFonts w:ascii="仿宋" w:eastAsia="仿宋" w:hAnsi="仿宋" w:cs="仿宋" w:hint="eastAsia"/>
          <w:b/>
          <w:sz w:val="28"/>
          <w:szCs w:val="28"/>
          <w:u w:val="single"/>
        </w:rPr>
        <w:t xml:space="preserve">     （以下简称乙方）             </w:t>
      </w:r>
    </w:p>
    <w:p w14:paraId="5352FFA6" w14:textId="77777777" w:rsidR="00E53F7B" w:rsidRDefault="00000000">
      <w:pPr>
        <w:spacing w:line="400" w:lineRule="exact"/>
        <w:ind w:firstLineChars="200" w:firstLine="592"/>
        <w:rPr>
          <w:rFonts w:ascii="仿宋" w:eastAsia="仿宋" w:hAnsi="仿宋" w:cs="宋体" w:hint="eastAsia"/>
          <w:spacing w:val="8"/>
          <w:sz w:val="28"/>
          <w:szCs w:val="28"/>
          <w:shd w:val="clear" w:color="auto" w:fill="FFFFFF"/>
        </w:rPr>
      </w:pPr>
      <w:bookmarkStart w:id="74" w:name="_Hlk130500718"/>
      <w:r>
        <w:rPr>
          <w:rFonts w:ascii="仿宋" w:eastAsia="仿宋" w:hAnsi="仿宋" w:cs="宋体" w:hint="eastAsia"/>
          <w:spacing w:val="8"/>
          <w:sz w:val="28"/>
          <w:szCs w:val="28"/>
          <w:shd w:val="clear" w:color="auto" w:fill="FFFFFF"/>
        </w:rPr>
        <w:t>为保护各方的合法权益，明确各方权利责任，依照《中华人民共和国民法典》等及有关法律、法规，遵循平等、自愿、公平和诚实信用的原则，</w:t>
      </w:r>
      <w:bookmarkEnd w:id="74"/>
      <w:r>
        <w:rPr>
          <w:rFonts w:ascii="仿宋" w:eastAsia="仿宋" w:hAnsi="仿宋" w:cs="宋体" w:hint="eastAsia"/>
          <w:spacing w:val="8"/>
          <w:sz w:val="28"/>
          <w:szCs w:val="28"/>
          <w:shd w:val="clear" w:color="auto" w:fill="FFFFFF"/>
        </w:rPr>
        <w:t>就乙方承包甲方</w:t>
      </w:r>
      <w:r>
        <w:rPr>
          <w:rFonts w:ascii="仿宋" w:eastAsia="仿宋" w:hAnsi="仿宋" w:cs="宋体" w:hint="eastAsia"/>
          <w:spacing w:val="8"/>
          <w:sz w:val="28"/>
          <w:szCs w:val="28"/>
          <w:u w:val="single"/>
          <w:shd w:val="clear" w:color="auto" w:fill="FFFFFF"/>
        </w:rPr>
        <w:t xml:space="preserve"> </w:t>
      </w:r>
      <w:r>
        <w:rPr>
          <w:rFonts w:ascii="仿宋" w:eastAsia="仿宋" w:hAnsi="仿宋" w:cs="宋体"/>
          <w:spacing w:val="8"/>
          <w:sz w:val="28"/>
          <w:szCs w:val="28"/>
          <w:u w:val="single"/>
          <w:shd w:val="clear" w:color="auto" w:fill="FFFFFF"/>
        </w:rPr>
        <w:t xml:space="preserve">                       </w:t>
      </w:r>
      <w:r>
        <w:rPr>
          <w:rFonts w:ascii="仿宋" w:eastAsia="仿宋" w:hAnsi="仿宋" w:cs="宋体"/>
          <w:spacing w:val="8"/>
          <w:sz w:val="28"/>
          <w:szCs w:val="28"/>
          <w:shd w:val="clear" w:color="auto" w:fill="FFFFFF"/>
        </w:rPr>
        <w:t xml:space="preserve"> </w:t>
      </w:r>
      <w:r>
        <w:rPr>
          <w:rFonts w:ascii="仿宋" w:eastAsia="仿宋" w:hAnsi="仿宋" w:cs="宋体" w:hint="eastAsia"/>
          <w:spacing w:val="8"/>
          <w:sz w:val="28"/>
          <w:szCs w:val="28"/>
          <w:shd w:val="clear" w:color="auto" w:fill="FFFFFF"/>
        </w:rPr>
        <w:t>工程的</w:t>
      </w:r>
      <w:r>
        <w:rPr>
          <w:rFonts w:ascii="仿宋" w:eastAsia="仿宋" w:hAnsi="仿宋" w:cs="宋体" w:hint="eastAsia"/>
          <w:spacing w:val="8"/>
          <w:sz w:val="28"/>
          <w:szCs w:val="28"/>
          <w:u w:val="single"/>
          <w:shd w:val="clear" w:color="auto" w:fill="FFFFFF"/>
        </w:rPr>
        <w:t xml:space="preserve"> </w:t>
      </w:r>
      <w:r>
        <w:rPr>
          <w:rFonts w:ascii="仿宋" w:eastAsia="仿宋" w:hAnsi="仿宋" w:cs="宋体"/>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专业工程事宜协商一致，订立本合同，以资共同信守。</w:t>
      </w:r>
    </w:p>
    <w:p w14:paraId="71C97ED3" w14:textId="77777777" w:rsidR="00E53F7B" w:rsidRDefault="00000000">
      <w:pPr>
        <w:spacing w:line="400" w:lineRule="exact"/>
        <w:ind w:firstLineChars="200" w:firstLine="514"/>
        <w:rPr>
          <w:rFonts w:ascii="仿宋" w:eastAsia="仿宋" w:hAnsi="仿宋" w:hint="eastAsia"/>
          <w:b/>
          <w:sz w:val="28"/>
          <w:szCs w:val="28"/>
        </w:rPr>
      </w:pPr>
      <w:r>
        <w:rPr>
          <w:rFonts w:ascii="宋体" w:hAnsi="宋体" w:cs="宋体" w:hint="eastAsia"/>
          <w:b/>
          <w:bCs/>
          <w:spacing w:val="8"/>
          <w:sz w:val="24"/>
          <w:shd w:val="clear" w:color="auto" w:fill="FFFFFF"/>
        </w:rPr>
        <w:t>一、</w:t>
      </w:r>
      <w:r>
        <w:rPr>
          <w:rFonts w:ascii="仿宋" w:eastAsia="仿宋" w:hAnsi="仿宋" w:hint="eastAsia"/>
          <w:b/>
          <w:sz w:val="28"/>
          <w:szCs w:val="28"/>
        </w:rPr>
        <w:t>工程概况</w:t>
      </w:r>
    </w:p>
    <w:p w14:paraId="157CDFD3" w14:textId="77777777" w:rsidR="00E53F7B" w:rsidRDefault="00000000">
      <w:pPr>
        <w:spacing w:line="400" w:lineRule="exact"/>
        <w:ind w:firstLineChars="200" w:firstLine="560"/>
        <w:rPr>
          <w:rFonts w:ascii="仿宋" w:eastAsia="仿宋" w:hAnsi="仿宋" w:hint="eastAsia"/>
          <w:sz w:val="28"/>
          <w:szCs w:val="28"/>
          <w:u w:val="single"/>
        </w:rPr>
      </w:pPr>
      <w:r>
        <w:rPr>
          <w:rFonts w:ascii="仿宋" w:eastAsia="仿宋" w:hAnsi="仿宋" w:hint="eastAsia"/>
          <w:sz w:val="28"/>
          <w:szCs w:val="28"/>
        </w:rPr>
        <w:t>（一）工程名称：</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7D93A827" w14:textId="77777777" w:rsidR="00E53F7B" w:rsidRDefault="00000000">
      <w:pPr>
        <w:spacing w:line="400" w:lineRule="exact"/>
        <w:ind w:firstLineChars="200" w:firstLine="560"/>
        <w:rPr>
          <w:rFonts w:ascii="仿宋" w:eastAsia="仿宋" w:hAnsi="仿宋" w:hint="eastAsia"/>
          <w:sz w:val="28"/>
          <w:szCs w:val="28"/>
          <w:u w:val="single"/>
        </w:rPr>
      </w:pPr>
      <w:r>
        <w:rPr>
          <w:rFonts w:ascii="仿宋" w:eastAsia="仿宋" w:hAnsi="仿宋" w:hint="eastAsia"/>
          <w:sz w:val="28"/>
          <w:szCs w:val="28"/>
        </w:rPr>
        <w:t>（二）工程地点：</w:t>
      </w:r>
      <w:r>
        <w:rPr>
          <w:rFonts w:ascii="仿宋" w:eastAsia="仿宋" w:hAnsi="仿宋"/>
          <w:sz w:val="28"/>
          <w:szCs w:val="28"/>
          <w:u w:val="single"/>
        </w:rPr>
        <w:t xml:space="preserve">                                        </w:t>
      </w:r>
    </w:p>
    <w:p w14:paraId="36AFE1C4" w14:textId="77777777" w:rsidR="00E53F7B" w:rsidRDefault="00000000">
      <w:pPr>
        <w:spacing w:line="400" w:lineRule="exact"/>
        <w:ind w:firstLineChars="200" w:firstLine="560"/>
        <w:rPr>
          <w:rFonts w:ascii="仿宋" w:eastAsia="仿宋" w:hAnsi="仿宋" w:hint="eastAsia"/>
          <w:sz w:val="28"/>
          <w:szCs w:val="28"/>
          <w:u w:val="single"/>
        </w:rPr>
      </w:pPr>
      <w:r>
        <w:rPr>
          <w:rFonts w:ascii="仿宋" w:eastAsia="仿宋" w:hAnsi="仿宋" w:hint="eastAsia"/>
          <w:sz w:val="28"/>
          <w:szCs w:val="28"/>
        </w:rPr>
        <w:t>（三）合同含税总估价：</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42B48311" w14:textId="77777777" w:rsidR="00E53F7B" w:rsidRDefault="00000000">
      <w:pPr>
        <w:spacing w:line="400" w:lineRule="exact"/>
        <w:ind w:firstLineChars="200" w:firstLine="594"/>
        <w:rPr>
          <w:rFonts w:ascii="仿宋" w:eastAsia="仿宋" w:hAnsi="仿宋" w:hint="eastAsia"/>
          <w:b/>
          <w:sz w:val="28"/>
          <w:szCs w:val="28"/>
        </w:rPr>
      </w:pPr>
      <w:r>
        <w:rPr>
          <w:rFonts w:ascii="宋体" w:hAnsi="宋体" w:cs="宋体" w:hint="eastAsia"/>
          <w:b/>
          <w:bCs/>
          <w:spacing w:val="8"/>
          <w:sz w:val="28"/>
          <w:szCs w:val="28"/>
          <w:shd w:val="clear" w:color="auto" w:fill="FFFFFF"/>
        </w:rPr>
        <w:t>二、</w:t>
      </w:r>
      <w:r>
        <w:rPr>
          <w:rFonts w:ascii="仿宋" w:eastAsia="仿宋" w:hAnsi="仿宋" w:hint="eastAsia"/>
          <w:b/>
          <w:sz w:val="28"/>
          <w:szCs w:val="28"/>
        </w:rPr>
        <w:t>承包价格</w:t>
      </w:r>
    </w:p>
    <w:p w14:paraId="624672E0"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1、承包价格</w:t>
      </w:r>
    </w:p>
    <w:p w14:paraId="75C24D66" w14:textId="77777777" w:rsidR="00E53F7B" w:rsidRDefault="00E53F7B">
      <w:pPr>
        <w:spacing w:line="400" w:lineRule="exact"/>
        <w:ind w:firstLineChars="200" w:firstLine="592"/>
        <w:rPr>
          <w:rFonts w:ascii="宋体" w:hAnsi="宋体" w:cs="宋体" w:hint="eastAsia"/>
          <w:spacing w:val="8"/>
          <w:sz w:val="28"/>
          <w:szCs w:val="28"/>
          <w:shd w:val="clear" w:color="auto" w:fill="FFFFFF"/>
        </w:rPr>
      </w:pPr>
    </w:p>
    <w:p w14:paraId="218B130C" w14:textId="77777777" w:rsidR="00E53F7B" w:rsidRDefault="00000000">
      <w:pPr>
        <w:spacing w:line="400" w:lineRule="exact"/>
        <w:ind w:firstLineChars="200" w:firstLine="594"/>
        <w:rPr>
          <w:rFonts w:ascii="仿宋" w:eastAsia="仿宋" w:hAnsi="仿宋" w:hint="eastAsia"/>
          <w:b/>
          <w:sz w:val="28"/>
          <w:szCs w:val="28"/>
        </w:rPr>
      </w:pPr>
      <w:r>
        <w:rPr>
          <w:rFonts w:ascii="宋体" w:hAnsi="宋体" w:cs="宋体" w:hint="eastAsia"/>
          <w:b/>
          <w:bCs/>
          <w:spacing w:val="8"/>
          <w:sz w:val="28"/>
          <w:szCs w:val="28"/>
          <w:shd w:val="clear" w:color="auto" w:fill="FFFFFF"/>
        </w:rPr>
        <w:t>三、</w:t>
      </w:r>
      <w:r>
        <w:rPr>
          <w:rFonts w:ascii="仿宋" w:eastAsia="仿宋" w:hAnsi="仿宋" w:hint="eastAsia"/>
          <w:b/>
          <w:sz w:val="28"/>
          <w:szCs w:val="28"/>
        </w:rPr>
        <w:t>承包范围</w:t>
      </w:r>
    </w:p>
    <w:p w14:paraId="7C9476A6" w14:textId="77777777" w:rsidR="00E53F7B" w:rsidRDefault="00E53F7B">
      <w:pPr>
        <w:spacing w:line="400" w:lineRule="exact"/>
        <w:ind w:firstLineChars="200" w:firstLine="562"/>
        <w:rPr>
          <w:rFonts w:ascii="仿宋" w:eastAsia="仿宋" w:hAnsi="仿宋" w:hint="eastAsia"/>
          <w:b/>
          <w:sz w:val="28"/>
          <w:szCs w:val="28"/>
        </w:rPr>
      </w:pPr>
    </w:p>
    <w:p w14:paraId="162E15BD" w14:textId="77777777" w:rsidR="00E53F7B" w:rsidRDefault="00E53F7B">
      <w:pPr>
        <w:spacing w:line="400" w:lineRule="exact"/>
        <w:ind w:firstLineChars="200" w:firstLine="562"/>
        <w:rPr>
          <w:rFonts w:ascii="仿宋" w:eastAsia="仿宋" w:hAnsi="仿宋" w:hint="eastAsia"/>
          <w:b/>
          <w:sz w:val="28"/>
          <w:szCs w:val="28"/>
        </w:rPr>
      </w:pPr>
    </w:p>
    <w:p w14:paraId="6135BB44"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四、工期要求</w:t>
      </w:r>
    </w:p>
    <w:p w14:paraId="60F877B0" w14:textId="77777777" w:rsidR="00E53F7B" w:rsidRDefault="00000000">
      <w:pPr>
        <w:spacing w:line="400" w:lineRule="exact"/>
        <w:ind w:firstLineChars="200" w:firstLine="560"/>
        <w:rPr>
          <w:rFonts w:ascii="仿宋" w:eastAsia="仿宋" w:hAnsi="仿宋" w:hint="eastAsia"/>
          <w:b/>
          <w:sz w:val="28"/>
          <w:szCs w:val="28"/>
        </w:rPr>
      </w:pPr>
      <w:r>
        <w:rPr>
          <w:rFonts w:ascii="仿宋" w:eastAsia="仿宋" w:hAnsi="仿宋"/>
          <w:sz w:val="28"/>
          <w:szCs w:val="28"/>
        </w:rPr>
        <w:t>1</w:t>
      </w:r>
      <w:r>
        <w:rPr>
          <w:rFonts w:ascii="仿宋" w:eastAsia="仿宋" w:hAnsi="仿宋" w:hint="eastAsia"/>
          <w:sz w:val="28"/>
          <w:szCs w:val="28"/>
        </w:rPr>
        <w:t>、乙方无条件满足甲方计划工期要求，总工期</w:t>
      </w:r>
      <w:r>
        <w:rPr>
          <w:rFonts w:ascii="仿宋" w:eastAsia="仿宋" w:hAnsi="仿宋"/>
          <w:sz w:val="28"/>
          <w:szCs w:val="28"/>
          <w:u w:val="single"/>
        </w:rPr>
        <w:t xml:space="preserve">    </w:t>
      </w:r>
      <w:r>
        <w:rPr>
          <w:rFonts w:ascii="仿宋" w:eastAsia="仿宋" w:hAnsi="仿宋" w:hint="eastAsia"/>
          <w:sz w:val="28"/>
          <w:szCs w:val="28"/>
        </w:rPr>
        <w:t>日历天，开工日期：</w:t>
      </w:r>
      <w:r>
        <w:rPr>
          <w:rFonts w:ascii="仿宋" w:eastAsia="仿宋" w:hAnsi="仿宋" w:hint="eastAsia"/>
          <w:sz w:val="28"/>
          <w:szCs w:val="28"/>
          <w:u w:val="single"/>
        </w:rPr>
        <w:t xml:space="preserve">    年   月   日</w:t>
      </w:r>
      <w:r>
        <w:rPr>
          <w:rFonts w:ascii="仿宋" w:eastAsia="仿宋" w:hAnsi="仿宋" w:hint="eastAsia"/>
          <w:sz w:val="28"/>
          <w:szCs w:val="28"/>
        </w:rPr>
        <w:t>，竣工日期：</w:t>
      </w:r>
      <w:r>
        <w:rPr>
          <w:rFonts w:ascii="仿宋" w:eastAsia="仿宋" w:hAnsi="仿宋" w:hint="eastAsia"/>
          <w:sz w:val="28"/>
          <w:szCs w:val="28"/>
          <w:u w:val="single"/>
        </w:rPr>
        <w:t xml:space="preserve">    年   月   日</w:t>
      </w:r>
      <w:r>
        <w:rPr>
          <w:rFonts w:ascii="仿宋" w:eastAsia="仿宋" w:hAnsi="仿宋" w:hint="eastAsia"/>
          <w:sz w:val="28"/>
          <w:szCs w:val="28"/>
        </w:rPr>
        <w:t>乙方承担的各施工项目，其工期都应满足甲方的进度要求，除非双方另有约定，否则视为乙方违约。</w:t>
      </w:r>
    </w:p>
    <w:p w14:paraId="424F3367"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甲方按总体进度计划向乙方发出施工进度计划要求，乙方应当依此安排相应的人力、物力保质保量按期完成。乙方不得以任何理由延误工期，每延误工期一日，向甲方交付违约金500元。如乙方不能按照甲方工艺、工期要求完成施工或拖延，甲方有权委托其他单位进场施工。</w:t>
      </w:r>
    </w:p>
    <w:p w14:paraId="6DD79ACB" w14:textId="77777777" w:rsidR="00E53F7B" w:rsidRDefault="00000000">
      <w:pPr>
        <w:spacing w:line="400" w:lineRule="exact"/>
        <w:ind w:firstLineChars="200" w:firstLine="562"/>
        <w:rPr>
          <w:rFonts w:ascii="仿宋" w:eastAsia="仿宋" w:hAnsi="仿宋" w:hint="eastAsia"/>
          <w:sz w:val="28"/>
          <w:szCs w:val="28"/>
        </w:rPr>
      </w:pPr>
      <w:r>
        <w:rPr>
          <w:rFonts w:ascii="仿宋" w:eastAsia="仿宋" w:hAnsi="仿宋" w:hint="eastAsia"/>
          <w:b/>
          <w:bCs/>
          <w:sz w:val="28"/>
          <w:szCs w:val="28"/>
        </w:rPr>
        <w:t>五、分包工程原材料质量要求:</w:t>
      </w:r>
      <w:r>
        <w:rPr>
          <w:rFonts w:ascii="仿宋" w:eastAsia="仿宋" w:hAnsi="仿宋" w:hint="eastAsia"/>
          <w:sz w:val="28"/>
          <w:szCs w:val="28"/>
        </w:rPr>
        <w:t xml:space="preserve"> 执行国家标准，质保期</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年。</w:t>
      </w:r>
    </w:p>
    <w:p w14:paraId="05EE4B67"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p>
    <w:p w14:paraId="24FA828C"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w:t>
      </w:r>
    </w:p>
    <w:p w14:paraId="5C187CCC"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3、</w:t>
      </w:r>
    </w:p>
    <w:p w14:paraId="4F573345"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六、施工技术要求</w:t>
      </w:r>
    </w:p>
    <w:p w14:paraId="267FA1A8"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1、每一项工程开工前由甲方施工技术人员向乙方技术人员交底，并以书面形式由乙方代表签字。</w:t>
      </w:r>
    </w:p>
    <w:p w14:paraId="274EE54C"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2、乙方代表必须指挥工人按技术交底和施工规范要求进行施工。</w:t>
      </w:r>
    </w:p>
    <w:p w14:paraId="72A424FF"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3、第一道工序必须按交底、施工、检查、验收几个步骤进行，本工序完成验收合格后，方可进行下一工序工作。</w:t>
      </w:r>
    </w:p>
    <w:p w14:paraId="33F6C33F"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4、如因乙方原因造成质量不合格和不能通过验收，其造成的施工费用由乙方负担，工期不顺延。</w:t>
      </w:r>
    </w:p>
    <w:p w14:paraId="171A5277"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5</w:t>
      </w:r>
      <w:r>
        <w:rPr>
          <w:rFonts w:ascii="仿宋" w:eastAsia="仿宋" w:hAnsi="仿宋" w:hint="eastAsia"/>
          <w:sz w:val="28"/>
          <w:szCs w:val="28"/>
        </w:rPr>
        <w:t>、乙方必须严格按照施工图纸及国家有关施工验收标准施工。</w:t>
      </w:r>
    </w:p>
    <w:p w14:paraId="12EA4947"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6、</w:t>
      </w:r>
    </w:p>
    <w:p w14:paraId="758E13F1"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七、双方责任及工作</w:t>
      </w:r>
    </w:p>
    <w:p w14:paraId="734FC512"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（一）甲方责任及工作</w:t>
      </w:r>
    </w:p>
    <w:p w14:paraId="75C6CDD3"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1、为乙方施工协调有关工作关系。</w:t>
      </w:r>
    </w:p>
    <w:p w14:paraId="0984E648"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2、派驻管理人员，实施项目工程全过程管理和全程监督。对工程进度，工程质量、安全生产、文明施工及施工步骤进行安排，指导乙方施工，并对质量安全工作进行监督检查。</w:t>
      </w:r>
    </w:p>
    <w:p w14:paraId="1B296438"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（二）乙方责任及工作</w:t>
      </w:r>
    </w:p>
    <w:p w14:paraId="41ADB76A"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1、乙方必须派驻现场管理人员不少于</w:t>
      </w:r>
      <w:r>
        <w:rPr>
          <w:rFonts w:ascii="仿宋" w:eastAsia="仿宋" w:hAnsi="仿宋"/>
          <w:sz w:val="28"/>
          <w:szCs w:val="28"/>
        </w:rPr>
        <w:t>___</w:t>
      </w:r>
      <w:r>
        <w:rPr>
          <w:rFonts w:ascii="仿宋" w:eastAsia="仿宋" w:hAnsi="仿宋" w:hint="eastAsia"/>
          <w:sz w:val="28"/>
          <w:szCs w:val="28"/>
        </w:rPr>
        <w:t>人。以上人员必须持证上岗。若以上管理人员达不到甲方要求，乙方不能及时调整的，甲方有权指定，所产生的管理人员费用由乙方承担。乙方严格执行合同中对工程工期、质量、安全的要求，调配甲方要求的相应工种及工人数量，服从项目管理人员的安排，按规范进行施工。</w:t>
      </w:r>
    </w:p>
    <w:p w14:paraId="4F109D62"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2、乙方应当如实地将施工人员的名册、身份证复印件提交甲方，名册应注明施工人员的工种，工资标准及身份证复印件。乙方应当按时足额发放所有施工人员的工资及相关费用。</w:t>
      </w:r>
    </w:p>
    <w:p w14:paraId="48772347"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乙方不得转包。乙方</w:t>
      </w:r>
      <w:r>
        <w:rPr>
          <w:rFonts w:ascii="仿宋" w:eastAsia="仿宋" w:hAnsi="仿宋" w:hint="eastAsia"/>
          <w:sz w:val="28"/>
          <w:szCs w:val="28"/>
        </w:rPr>
        <w:t>在施工期间工地内发生的任何合同协议等其他业务，</w:t>
      </w:r>
      <w:proofErr w:type="gramStart"/>
      <w:r>
        <w:rPr>
          <w:rFonts w:ascii="仿宋" w:eastAsia="仿宋" w:hAnsi="仿宋" w:hint="eastAsia"/>
          <w:sz w:val="28"/>
          <w:szCs w:val="28"/>
        </w:rPr>
        <w:t>只能签用乙方</w:t>
      </w:r>
      <w:proofErr w:type="gramEnd"/>
      <w:r>
        <w:rPr>
          <w:rFonts w:ascii="仿宋" w:eastAsia="仿宋" w:hAnsi="仿宋" w:hint="eastAsia"/>
          <w:sz w:val="28"/>
          <w:szCs w:val="28"/>
        </w:rPr>
        <w:t>的名称，不得牵涉甲方。</w:t>
      </w:r>
    </w:p>
    <w:p w14:paraId="266F9E8E"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4</w:t>
      </w:r>
      <w:r>
        <w:rPr>
          <w:rFonts w:ascii="仿宋" w:eastAsia="仿宋" w:hAnsi="仿宋" w:hint="eastAsia"/>
          <w:sz w:val="28"/>
          <w:szCs w:val="28"/>
        </w:rPr>
        <w:t>、乙方应当依法为上岗工人办理社会保险及购买意外伤害保险，否则不得进场施工。在施工中发生意外伤害的，乙方应及时为受害人治病并协助受害人向保险公司索赔，并自行协商处理。不足部分由乙方负责补偿，甲方不承担任何责任。</w:t>
      </w:r>
    </w:p>
    <w:p w14:paraId="5030C721"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5</w:t>
      </w:r>
      <w:r>
        <w:rPr>
          <w:rFonts w:ascii="仿宋" w:eastAsia="仿宋" w:hAnsi="仿宋" w:hint="eastAsia"/>
          <w:sz w:val="28"/>
          <w:szCs w:val="28"/>
        </w:rPr>
        <w:t>、乙方应当加强对工人的管理。办理工人流动人员务工的暂住证等相关手续。加强安全、防火、防盗意识。严格管理、教育施工人员遵纪守法，搞好施工地周围群众的关系，不得与甲方人员发生任何冲突，不得影响甲方正常的工作和生活。若发生施工队伍内部、施工人员与当地群众争斗，互殴事件，乙方应当及时处理，承担所发生费用。甲方可视情况对乙方签约人做出相应的处理，情节严重者交司法部门处理。</w:t>
      </w:r>
    </w:p>
    <w:p w14:paraId="42D8B981"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lastRenderedPageBreak/>
        <w:t>6</w:t>
      </w:r>
      <w:r>
        <w:rPr>
          <w:rFonts w:ascii="仿宋" w:eastAsia="仿宋" w:hAnsi="仿宋" w:hint="eastAsia"/>
          <w:sz w:val="28"/>
          <w:szCs w:val="28"/>
        </w:rPr>
        <w:t>、乙方应当安全生产、文明施工，按规定配戴手套、安全帽、安全带等防护用品，钢筋工、电焊工、架子工、电工等特殊工种必须持证上岗，严格执行操作规程。若发生违规事件，甲方可对乙方</w:t>
      </w:r>
      <w:proofErr w:type="gramStart"/>
      <w:r>
        <w:rPr>
          <w:rFonts w:ascii="仿宋" w:eastAsia="仿宋" w:hAnsi="仿宋" w:hint="eastAsia"/>
          <w:sz w:val="28"/>
          <w:szCs w:val="28"/>
        </w:rPr>
        <w:t>作出</w:t>
      </w:r>
      <w:proofErr w:type="gramEnd"/>
      <w:r>
        <w:rPr>
          <w:rFonts w:ascii="仿宋" w:eastAsia="仿宋" w:hAnsi="仿宋" w:hint="eastAsia"/>
          <w:sz w:val="28"/>
          <w:szCs w:val="28"/>
        </w:rPr>
        <w:t>200元/次/人的经济处罚。</w:t>
      </w:r>
    </w:p>
    <w:p w14:paraId="6FBBB25D"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7</w:t>
      </w:r>
      <w:r>
        <w:rPr>
          <w:rFonts w:ascii="仿宋" w:eastAsia="仿宋" w:hAnsi="仿宋" w:hint="eastAsia"/>
          <w:sz w:val="28"/>
          <w:szCs w:val="28"/>
        </w:rPr>
        <w:t>、乙方应当严格按照施工进度计划施工，若</w:t>
      </w:r>
      <w:proofErr w:type="gramStart"/>
      <w:r>
        <w:rPr>
          <w:rFonts w:ascii="仿宋" w:eastAsia="仿宋" w:hAnsi="仿宋" w:hint="eastAsia"/>
          <w:sz w:val="28"/>
          <w:szCs w:val="28"/>
        </w:rPr>
        <w:t>乙方没</w:t>
      </w:r>
      <w:proofErr w:type="gramEnd"/>
      <w:r>
        <w:rPr>
          <w:rFonts w:ascii="仿宋" w:eastAsia="仿宋" w:hAnsi="仿宋" w:hint="eastAsia"/>
          <w:sz w:val="28"/>
          <w:szCs w:val="28"/>
        </w:rPr>
        <w:t>遵守甲方进度、质量、管理要求，经两次整改不能达到要求的，甲方有权对乙方清场结算，按实际完成合格工程量的80%结算。甲方因工期、质量等问题造成的经济损失由乙方赔偿。</w:t>
      </w:r>
    </w:p>
    <w:p w14:paraId="72FC28A3"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sz w:val="28"/>
          <w:szCs w:val="28"/>
        </w:rPr>
        <w:t>8</w:t>
      </w:r>
      <w:r>
        <w:rPr>
          <w:rFonts w:ascii="仿宋" w:eastAsia="仿宋" w:hAnsi="仿宋" w:hint="eastAsia"/>
          <w:sz w:val="28"/>
          <w:szCs w:val="28"/>
        </w:rPr>
        <w:t>、乙方应当提供合格的材料及机械设备备料详单；乙方所进材料应合理堆放、分类收集，不得影响甲方的文明施工环境；对所使用的设备进行维修和保养，确保正常使用。做好承包范围内各相关工种间的交叉配合工作和竣工验收前的成品保护工作。</w:t>
      </w:r>
    </w:p>
    <w:p w14:paraId="62E912CA"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9、乙方自行解决办公、生活及仓贮条件。</w:t>
      </w:r>
    </w:p>
    <w:p w14:paraId="6A195C0A"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八、工程验收与质保</w:t>
      </w:r>
    </w:p>
    <w:p w14:paraId="1345DA3B"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1、工程质量以国家工程质量验收评定标准的合格等级进行要求，以分项工程合格确保分部工程合格，分部工程确保单位工程合格。</w:t>
      </w:r>
    </w:p>
    <w:p w14:paraId="169900EC"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2、以甲方施工人员及监理工程师签证为验收依据。</w:t>
      </w:r>
    </w:p>
    <w:p w14:paraId="6F002503"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3、因乙方造成的质量问题返工，由乙方负责全部责任，并承担由此给甲方造成的损失。因甲方指挥错误造成的返工，由甲方按乙方已施工完成部分的实际工作量给予补偿。</w:t>
      </w:r>
    </w:p>
    <w:p w14:paraId="29E2276C"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cs="宋体" w:hint="eastAsia"/>
          <w:sz w:val="28"/>
          <w:szCs w:val="28"/>
        </w:rPr>
        <w:t>4、</w:t>
      </w:r>
      <w:r>
        <w:rPr>
          <w:rFonts w:ascii="仿宋" w:eastAsia="仿宋" w:hAnsi="仿宋" w:hint="eastAsia"/>
          <w:sz w:val="28"/>
          <w:szCs w:val="28"/>
        </w:rPr>
        <w:t>承包方</w:t>
      </w:r>
      <w:r>
        <w:rPr>
          <w:rFonts w:ascii="仿宋" w:eastAsia="仿宋" w:hAnsi="仿宋" w:cs="宋体" w:hint="eastAsia"/>
          <w:sz w:val="28"/>
          <w:szCs w:val="28"/>
        </w:rPr>
        <w:t>按国家规定对分包工程承担保修责任。保修期内，甲方按结算总价的</w:t>
      </w:r>
      <w:r>
        <w:rPr>
          <w:rFonts w:ascii="仿宋" w:eastAsia="仿宋" w:hAnsi="仿宋" w:cs="宋体"/>
          <w:sz w:val="28"/>
          <w:szCs w:val="28"/>
          <w:u w:val="single"/>
        </w:rPr>
        <w:t>3</w:t>
      </w:r>
      <w:r>
        <w:rPr>
          <w:rFonts w:ascii="仿宋" w:eastAsia="仿宋" w:hAnsi="仿宋" w:cs="宋体" w:hint="eastAsia"/>
          <w:sz w:val="28"/>
          <w:szCs w:val="28"/>
        </w:rPr>
        <w:t>％预留质量保修金。保修期满无质量问题的，退还预留的质量保修金。</w:t>
      </w:r>
    </w:p>
    <w:p w14:paraId="534F04E2"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九、履约保证金</w:t>
      </w:r>
    </w:p>
    <w:p w14:paraId="01962C3D"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1、乙方同意缴纳</w:t>
      </w:r>
      <w:r>
        <w:rPr>
          <w:rFonts w:ascii="仿宋" w:eastAsia="仿宋" w:hAnsi="仿宋" w:hint="eastAsia"/>
          <w:sz w:val="28"/>
          <w:szCs w:val="28"/>
          <w:u w:val="single"/>
        </w:rPr>
        <w:t>合同价的</w:t>
      </w:r>
      <w:r>
        <w:rPr>
          <w:rFonts w:ascii="仿宋" w:eastAsia="仿宋" w:hAnsi="仿宋"/>
          <w:sz w:val="28"/>
          <w:szCs w:val="28"/>
          <w:u w:val="single"/>
        </w:rPr>
        <w:t>10</w:t>
      </w:r>
      <w:r>
        <w:rPr>
          <w:rFonts w:ascii="仿宋" w:eastAsia="仿宋" w:hAnsi="仿宋" w:hint="eastAsia"/>
          <w:sz w:val="28"/>
          <w:szCs w:val="28"/>
          <w:u w:val="single"/>
        </w:rPr>
        <w:t>%</w:t>
      </w:r>
      <w:r>
        <w:rPr>
          <w:rFonts w:ascii="仿宋" w:eastAsia="仿宋" w:hAnsi="仿宋" w:hint="eastAsia"/>
          <w:sz w:val="28"/>
          <w:szCs w:val="28"/>
        </w:rPr>
        <w:t>作为乙方对甲方的履约保证金。履约保证期限从本合同工程开工至乙方履行了本合同项下的全部责任和义务（保修义务除外）止，在本合同签订</w:t>
      </w:r>
      <w:r>
        <w:rPr>
          <w:rFonts w:ascii="仿宋" w:eastAsia="仿宋" w:hAnsi="仿宋" w:hint="eastAsia"/>
          <w:sz w:val="28"/>
          <w:szCs w:val="28"/>
          <w:u w:val="single"/>
        </w:rPr>
        <w:t>前</w:t>
      </w:r>
      <w:r>
        <w:rPr>
          <w:rFonts w:ascii="仿宋" w:eastAsia="仿宋" w:hAnsi="仿宋" w:hint="eastAsia"/>
          <w:sz w:val="28"/>
          <w:szCs w:val="28"/>
        </w:rPr>
        <w:t>以</w:t>
      </w:r>
      <w:proofErr w:type="gramStart"/>
      <w:r>
        <w:rPr>
          <w:rFonts w:ascii="仿宋" w:eastAsia="仿宋" w:hAnsi="仿宋" w:hint="eastAsia"/>
          <w:sz w:val="28"/>
          <w:szCs w:val="28"/>
        </w:rPr>
        <w:t>转帐</w:t>
      </w:r>
      <w:proofErr w:type="gramEnd"/>
      <w:r>
        <w:rPr>
          <w:rFonts w:ascii="仿宋" w:eastAsia="仿宋" w:hAnsi="仿宋" w:hint="eastAsia"/>
          <w:sz w:val="28"/>
          <w:szCs w:val="28"/>
        </w:rPr>
        <w:t>方式付给甲方。</w:t>
      </w:r>
    </w:p>
    <w:p w14:paraId="38CCDABF" w14:textId="77777777" w:rsidR="00E53F7B" w:rsidRDefault="00000000">
      <w:pPr>
        <w:spacing w:line="400" w:lineRule="exact"/>
        <w:ind w:firstLine="576"/>
        <w:rPr>
          <w:rFonts w:ascii="仿宋" w:eastAsia="仿宋" w:hAnsi="仿宋" w:hint="eastAsia"/>
          <w:sz w:val="28"/>
          <w:szCs w:val="28"/>
        </w:rPr>
      </w:pPr>
      <w:r>
        <w:rPr>
          <w:rFonts w:ascii="仿宋" w:eastAsia="仿宋" w:hAnsi="仿宋" w:hint="eastAsia"/>
          <w:sz w:val="28"/>
          <w:szCs w:val="28"/>
        </w:rPr>
        <w:t>2、由于乙方自身原因无法继续履行本合同约定的责任和义务，或中途退场，甲方有权将上述保证金充抵违约金，同时宣告解除本合同。</w:t>
      </w:r>
    </w:p>
    <w:p w14:paraId="5EB57E35" w14:textId="77777777" w:rsidR="00E53F7B" w:rsidRDefault="00000000">
      <w:pPr>
        <w:spacing w:line="400" w:lineRule="exact"/>
        <w:ind w:firstLine="576"/>
        <w:rPr>
          <w:rFonts w:ascii="仿宋" w:eastAsia="仿宋" w:hAnsi="仿宋" w:hint="eastAsia"/>
          <w:sz w:val="28"/>
          <w:szCs w:val="28"/>
        </w:rPr>
      </w:pPr>
      <w:r>
        <w:rPr>
          <w:rFonts w:ascii="仿宋" w:eastAsia="仿宋" w:hAnsi="仿宋" w:hint="eastAsia"/>
          <w:sz w:val="28"/>
          <w:szCs w:val="28"/>
        </w:rPr>
        <w:t>3、履约保证金返还：本履约保证金于工程完工经项目部验收合格后一次性返还，不计息。</w:t>
      </w:r>
    </w:p>
    <w:p w14:paraId="12100021"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十、结算支付方式</w:t>
      </w:r>
    </w:p>
    <w:p w14:paraId="4F4AF201" w14:textId="77777777" w:rsidR="00E53F7B" w:rsidRDefault="00000000">
      <w:pPr>
        <w:tabs>
          <w:tab w:val="right" w:pos="9638"/>
        </w:tabs>
        <w:spacing w:line="400" w:lineRule="exact"/>
        <w:rPr>
          <w:rFonts w:ascii="仿宋" w:eastAsia="仿宋" w:hAnsi="仿宋" w:hint="eastAsia"/>
          <w:sz w:val="28"/>
          <w:szCs w:val="28"/>
        </w:rPr>
      </w:pPr>
      <w:r>
        <w:rPr>
          <w:rFonts w:ascii="仿宋" w:eastAsia="仿宋" w:hAnsi="仿宋" w:hint="eastAsia"/>
          <w:sz w:val="28"/>
          <w:szCs w:val="28"/>
        </w:rPr>
        <w:t>1、乙方须提交完成工程量清单等有关支持资料，包括但不限于工程量统计表、分部分项工程验收表等，按照东乡区重点工程管理办法，采取按月</w:t>
      </w:r>
      <w:r>
        <w:rPr>
          <w:rFonts w:ascii="仿宋" w:eastAsia="仿宋" w:hAnsi="仿宋" w:hint="eastAsia"/>
          <w:sz w:val="28"/>
          <w:szCs w:val="28"/>
        </w:rPr>
        <w:lastRenderedPageBreak/>
        <w:t>支付的方式。承包人根据确定的工程计量结果报发包人，发包人向责任单位或业主提出支付工程进度款申请，经项目监理工程师和项目部审核后，按区重点办审核结果，并按照核定后的工程量的80%支付给承包人进度款；工程通过装修工程验收并竣工验收合格后，支付至已完成工程量相应工程款的90%；</w:t>
      </w:r>
      <w:proofErr w:type="gramStart"/>
      <w:r>
        <w:rPr>
          <w:rFonts w:ascii="仿宋" w:eastAsia="仿宋" w:hAnsi="仿宋" w:hint="eastAsia"/>
          <w:sz w:val="28"/>
          <w:szCs w:val="28"/>
        </w:rPr>
        <w:t>经财政</w:t>
      </w:r>
      <w:proofErr w:type="gramEnd"/>
      <w:r>
        <w:rPr>
          <w:rFonts w:ascii="仿宋" w:eastAsia="仿宋" w:hAnsi="仿宋" w:hint="eastAsia"/>
          <w:sz w:val="28"/>
          <w:szCs w:val="28"/>
        </w:rPr>
        <w:t>评审中心及重点办结算审核，报有关部门结算审计后，支付至结算审计价的97%，留3%质量保证</w:t>
      </w:r>
      <w:proofErr w:type="gramStart"/>
      <w:r>
        <w:rPr>
          <w:rFonts w:ascii="仿宋" w:eastAsia="仿宋" w:hAnsi="仿宋" w:hint="eastAsia"/>
          <w:sz w:val="28"/>
          <w:szCs w:val="28"/>
        </w:rPr>
        <w:t>金待质</w:t>
      </w:r>
      <w:proofErr w:type="gramEnd"/>
      <w:r>
        <w:rPr>
          <w:rFonts w:ascii="仿宋" w:eastAsia="仿宋" w:hAnsi="仿宋" w:hint="eastAsia"/>
          <w:sz w:val="28"/>
          <w:szCs w:val="28"/>
        </w:rPr>
        <w:t>保期满无息退还。不符合工程质量合同标准、未经确认超出图纸范围、未经检验或因承包人原因造成返工的工程量不纳入工程量清单范围，发包人不予支付。工程进度款的计量核算均需按合同约定的施工费下浮率，同时需根据招标人实际收到建设单位支付相应工程进度款的同比例支付,需开具与货物同等金额的9%工程发票为增值税专用发票。乙方所供产品品牌需与投标时所提供的品牌产品质量检测报告为一致。乙方须及时足额发放工人工资，向甲方提交工资表，甲方可派人监督发放或由甲方工资专户代发。</w:t>
      </w:r>
    </w:p>
    <w:p w14:paraId="08CB5060"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2、乙方应当按时足额提供发票（增值税专用发票），否则甲方有权在下次付款中加倍扣除。</w:t>
      </w:r>
    </w:p>
    <w:p w14:paraId="2F67A91A" w14:textId="77777777" w:rsidR="00E53F7B" w:rsidRDefault="00000000">
      <w:pPr>
        <w:spacing w:line="400" w:lineRule="exact"/>
        <w:ind w:firstLineChars="200" w:firstLine="562"/>
        <w:rPr>
          <w:rFonts w:ascii="仿宋" w:eastAsia="仿宋" w:hAnsi="仿宋" w:hint="eastAsia"/>
          <w:b/>
          <w:sz w:val="28"/>
          <w:szCs w:val="28"/>
        </w:rPr>
      </w:pPr>
      <w:r>
        <w:rPr>
          <w:rFonts w:ascii="仿宋" w:eastAsia="仿宋" w:hAnsi="仿宋" w:hint="eastAsia"/>
          <w:b/>
          <w:sz w:val="28"/>
          <w:szCs w:val="28"/>
        </w:rPr>
        <w:t>十一、违约责任</w:t>
      </w:r>
    </w:p>
    <w:p w14:paraId="01EA4249"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1、乙方在施工过程中未依照合同约定的一般性行为，除承担因此给甲方造成的损失外，每发生一次违约，乙方承担违约金500元。</w:t>
      </w:r>
    </w:p>
    <w:p w14:paraId="2200B24E"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2、因乙方的原因导致工期延误的，每延期一天，承担违约金500元，逾期超过3个月的，甲方有权选择终止合同并要求除承担赔偿责任之外承担合同总价10%的违约金，或选择继续履行合同并要求承担赔偿责任之外再承担合同总价10%的违约金。</w:t>
      </w:r>
    </w:p>
    <w:p w14:paraId="04B2A138" w14:textId="77777777" w:rsidR="00E53F7B" w:rsidRDefault="00000000">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3、乙方施工出现严重质量问题，导致整体工程不能按期竣工的，甲方有权要求终止合同，并要求乙方在承担因此而造成的经济损失的同时，承担合同总价10%的违约金。</w:t>
      </w:r>
    </w:p>
    <w:p w14:paraId="57259404"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hint="eastAsia"/>
          <w:sz w:val="28"/>
          <w:szCs w:val="28"/>
        </w:rPr>
        <w:t>4、</w:t>
      </w:r>
      <w:r>
        <w:rPr>
          <w:rFonts w:ascii="仿宋" w:eastAsia="仿宋" w:hAnsi="仿宋" w:cs="宋体" w:hint="eastAsia"/>
          <w:sz w:val="28"/>
          <w:szCs w:val="28"/>
        </w:rPr>
        <w:t>乙方将其承包的分包工程转包或再分包的，甲方有权解除合同，乙方应当承担</w:t>
      </w:r>
      <w:r>
        <w:rPr>
          <w:rFonts w:ascii="仿宋" w:eastAsia="仿宋" w:hAnsi="仿宋" w:hint="eastAsia"/>
          <w:sz w:val="28"/>
          <w:szCs w:val="28"/>
        </w:rPr>
        <w:t>合同总价</w:t>
      </w:r>
      <w:r>
        <w:rPr>
          <w:rFonts w:ascii="仿宋" w:eastAsia="仿宋" w:hAnsi="仿宋"/>
          <w:sz w:val="28"/>
          <w:szCs w:val="28"/>
        </w:rPr>
        <w:t>3</w:t>
      </w:r>
      <w:r>
        <w:rPr>
          <w:rFonts w:ascii="仿宋" w:eastAsia="仿宋" w:hAnsi="仿宋" w:hint="eastAsia"/>
          <w:sz w:val="28"/>
          <w:szCs w:val="28"/>
        </w:rPr>
        <w:t>0%的</w:t>
      </w:r>
      <w:r>
        <w:rPr>
          <w:rFonts w:ascii="仿宋" w:eastAsia="仿宋" w:hAnsi="仿宋" w:cs="宋体" w:hint="eastAsia"/>
          <w:sz w:val="28"/>
          <w:szCs w:val="28"/>
        </w:rPr>
        <w:t>违约责任。</w:t>
      </w:r>
    </w:p>
    <w:p w14:paraId="4E51D9EA"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5、由于乙方的违约造成经济损失大于约定违约金的，乙方应当按实际经济损失赔偿。</w:t>
      </w:r>
    </w:p>
    <w:p w14:paraId="096A24AC"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6、乙方同意在甲方收到业主拨付的工程款项后，再由甲方按约定支付给乙方。若甲方因未收到业主拨款，未能按约定期限付款，乙方予以谅解。</w:t>
      </w:r>
    </w:p>
    <w:p w14:paraId="4D610279" w14:textId="77777777" w:rsidR="00E53F7B" w:rsidRDefault="00000000">
      <w:pPr>
        <w:spacing w:line="400" w:lineRule="exact"/>
        <w:ind w:firstLineChars="200" w:firstLine="562"/>
        <w:rPr>
          <w:rFonts w:ascii="仿宋" w:eastAsia="仿宋" w:hAnsi="仿宋" w:cs="宋体" w:hint="eastAsia"/>
          <w:b/>
          <w:bCs/>
          <w:sz w:val="28"/>
          <w:szCs w:val="28"/>
        </w:rPr>
      </w:pPr>
      <w:r>
        <w:rPr>
          <w:rFonts w:ascii="仿宋" w:eastAsia="仿宋" w:hAnsi="仿宋" w:cs="宋体" w:hint="eastAsia"/>
          <w:b/>
          <w:bCs/>
          <w:sz w:val="28"/>
          <w:szCs w:val="28"/>
        </w:rPr>
        <w:t>十二、不可抗力</w:t>
      </w:r>
    </w:p>
    <w:p w14:paraId="39FB7E5C"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1、不可抗力包括因战争、动乱、大规模流行疾病、空中飞行物体坠</w:t>
      </w:r>
      <w:r>
        <w:rPr>
          <w:rFonts w:ascii="仿宋" w:eastAsia="仿宋" w:hAnsi="仿宋" w:cs="宋体" w:hint="eastAsia"/>
          <w:sz w:val="28"/>
          <w:szCs w:val="28"/>
        </w:rPr>
        <w:lastRenderedPageBreak/>
        <w:t>落或其他非发包人承包人责任造成的爆炸、火灾，以及风、雨、洪、震等严重自然灾害。</w:t>
      </w:r>
    </w:p>
    <w:p w14:paraId="3E294B42"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64CBD745" w14:textId="77777777" w:rsidR="00E53F7B" w:rsidRDefault="00000000">
      <w:pPr>
        <w:spacing w:line="400" w:lineRule="exact"/>
        <w:ind w:firstLineChars="200" w:firstLine="562"/>
        <w:rPr>
          <w:rFonts w:ascii="仿宋" w:eastAsia="仿宋" w:hAnsi="仿宋" w:cs="宋体" w:hint="eastAsia"/>
          <w:b/>
          <w:bCs/>
          <w:sz w:val="28"/>
          <w:szCs w:val="28"/>
        </w:rPr>
      </w:pPr>
      <w:r>
        <w:rPr>
          <w:rFonts w:ascii="仿宋" w:eastAsia="仿宋" w:hAnsi="仿宋" w:cs="宋体" w:hint="eastAsia"/>
          <w:b/>
          <w:bCs/>
          <w:sz w:val="28"/>
          <w:szCs w:val="28"/>
        </w:rPr>
        <w:t>十三、合同的解除</w:t>
      </w:r>
    </w:p>
    <w:p w14:paraId="404168E4"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1、有下列情形之一的，甲、乙双方可以解除合同:(1)因不可抗力致使合同无法履行;(2)因一方违约致使合同无法履行;(3)法律规定的其他情形。</w:t>
      </w:r>
    </w:p>
    <w:p w14:paraId="5D86CD09"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2、一方要求解除合同的，应以书面形式向对方发出解除合同的通知，并在发出通知前10天告知对方，通知到达对方时合同解除。</w:t>
      </w:r>
    </w:p>
    <w:p w14:paraId="0B0E0362"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3、合同解除后，有过错的一方应当赔偿因合同解除给对方造成的损失。</w:t>
      </w:r>
    </w:p>
    <w:p w14:paraId="29A35B40"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4、合同解除后，不影响双方在合同中约定的结算和清理条款的效力。</w:t>
      </w:r>
    </w:p>
    <w:p w14:paraId="577EF12A" w14:textId="77777777" w:rsidR="00E53F7B" w:rsidRDefault="00000000">
      <w:pPr>
        <w:spacing w:line="400" w:lineRule="exact"/>
        <w:ind w:firstLineChars="200" w:firstLine="562"/>
        <w:rPr>
          <w:rFonts w:ascii="仿宋" w:eastAsia="仿宋" w:hAnsi="仿宋" w:cs="宋体" w:hint="eastAsia"/>
          <w:b/>
          <w:bCs/>
          <w:sz w:val="28"/>
          <w:szCs w:val="28"/>
        </w:rPr>
      </w:pPr>
      <w:r>
        <w:rPr>
          <w:rFonts w:ascii="仿宋" w:eastAsia="仿宋" w:hAnsi="仿宋" w:cs="宋体" w:hint="eastAsia"/>
          <w:b/>
          <w:bCs/>
          <w:sz w:val="28"/>
          <w:szCs w:val="28"/>
        </w:rPr>
        <w:t>十四、解决争议方式</w:t>
      </w:r>
    </w:p>
    <w:p w14:paraId="68FEDAB1"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本合同在履行过程中如有争议，双方应进行友好协商，协商无效时，按下列途径进行解决:向东乡区人民法院起诉。</w:t>
      </w:r>
    </w:p>
    <w:p w14:paraId="39373D81" w14:textId="77777777" w:rsidR="00E53F7B" w:rsidRDefault="00000000">
      <w:pPr>
        <w:spacing w:line="400" w:lineRule="exact"/>
        <w:ind w:firstLineChars="200" w:firstLine="562"/>
        <w:rPr>
          <w:rFonts w:ascii="仿宋" w:eastAsia="仿宋" w:hAnsi="仿宋" w:cs="宋体" w:hint="eastAsia"/>
          <w:b/>
          <w:bCs/>
          <w:sz w:val="28"/>
          <w:szCs w:val="28"/>
        </w:rPr>
      </w:pPr>
      <w:r>
        <w:rPr>
          <w:rFonts w:ascii="仿宋" w:eastAsia="仿宋" w:hAnsi="仿宋" w:cs="宋体" w:hint="eastAsia"/>
          <w:b/>
          <w:bCs/>
          <w:sz w:val="28"/>
          <w:szCs w:val="28"/>
        </w:rPr>
        <w:t>十五、其他事项:</w:t>
      </w:r>
    </w:p>
    <w:p w14:paraId="3F927E01"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1、本合同一式肆份，甲方执贰份、乙方贰份。</w:t>
      </w:r>
    </w:p>
    <w:p w14:paraId="201454CE" w14:textId="77777777" w:rsidR="00E53F7B" w:rsidRDefault="00000000">
      <w:pPr>
        <w:spacing w:line="40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2、本合同如有未尽事宜，应另订立书面补充合同。补充合同与本合同具有同等法律效力。补充合同未达成之前，依本合同执行，任何一方均无权自行更改合同内容。</w:t>
      </w:r>
    </w:p>
    <w:p w14:paraId="1DA756A9" w14:textId="77777777" w:rsidR="00E53F7B" w:rsidRDefault="00000000">
      <w:pPr>
        <w:spacing w:line="400" w:lineRule="exact"/>
        <w:ind w:firstLineChars="200" w:firstLine="560"/>
        <w:rPr>
          <w:rFonts w:ascii="宋体" w:hAnsi="宋体" w:cs="宋体" w:hint="eastAsia"/>
          <w:spacing w:val="8"/>
          <w:sz w:val="28"/>
          <w:szCs w:val="28"/>
          <w:shd w:val="clear" w:color="auto" w:fill="FFFFFF"/>
        </w:rPr>
      </w:pPr>
      <w:r>
        <w:rPr>
          <w:rFonts w:ascii="仿宋" w:eastAsia="仿宋" w:hAnsi="仿宋" w:cs="宋体" w:hint="eastAsia"/>
          <w:sz w:val="28"/>
          <w:szCs w:val="28"/>
        </w:rPr>
        <w:t>3、本合同自甲、乙双方签字盖章之日起生效。</w:t>
      </w:r>
    </w:p>
    <w:p w14:paraId="446D80C9" w14:textId="77777777" w:rsidR="00E53F7B" w:rsidRDefault="00E53F7B">
      <w:pPr>
        <w:spacing w:line="400" w:lineRule="exact"/>
        <w:rPr>
          <w:rFonts w:ascii="仿宋" w:eastAsia="仿宋" w:hAnsi="仿宋" w:cs="宋体" w:hint="eastAsia"/>
          <w:sz w:val="28"/>
          <w:szCs w:val="28"/>
        </w:rPr>
      </w:pPr>
    </w:p>
    <w:p w14:paraId="215E66E9" w14:textId="77777777" w:rsidR="00E53F7B" w:rsidRDefault="00000000">
      <w:pPr>
        <w:pStyle w:val="af2"/>
        <w:shd w:val="clear" w:color="auto" w:fill="FFFFFF"/>
        <w:spacing w:before="0" w:beforeAutospacing="0" w:after="0" w:afterAutospacing="0" w:line="400" w:lineRule="exact"/>
        <w:rPr>
          <w:rFonts w:ascii="仿宋" w:eastAsia="仿宋" w:hAnsi="仿宋" w:hint="eastAsia"/>
          <w:sz w:val="28"/>
          <w:szCs w:val="28"/>
        </w:rPr>
      </w:pPr>
      <w:r>
        <w:rPr>
          <w:rFonts w:ascii="仿宋" w:eastAsia="仿宋" w:hAnsi="仿宋" w:hint="eastAsia"/>
          <w:sz w:val="28"/>
          <w:szCs w:val="28"/>
        </w:rPr>
        <w:t xml:space="preserve">甲 方(盖章)           </w:t>
      </w:r>
      <w:r>
        <w:rPr>
          <w:rFonts w:ascii="仿宋" w:eastAsia="仿宋" w:hAnsi="仿宋"/>
          <w:sz w:val="28"/>
          <w:szCs w:val="28"/>
        </w:rPr>
        <w:t xml:space="preserve">              </w:t>
      </w:r>
      <w:r>
        <w:rPr>
          <w:rFonts w:ascii="仿宋" w:eastAsia="仿宋" w:hAnsi="仿宋" w:hint="eastAsia"/>
          <w:sz w:val="28"/>
          <w:szCs w:val="28"/>
        </w:rPr>
        <w:t xml:space="preserve">乙方(盖章)                                      </w:t>
      </w:r>
    </w:p>
    <w:p w14:paraId="70F5057E" w14:textId="77777777" w:rsidR="00E53F7B" w:rsidRDefault="00E53F7B">
      <w:pPr>
        <w:pStyle w:val="af2"/>
        <w:shd w:val="clear" w:color="auto" w:fill="FFFFFF"/>
        <w:spacing w:before="0" w:beforeAutospacing="0" w:after="0" w:afterAutospacing="0" w:line="400" w:lineRule="exact"/>
        <w:rPr>
          <w:rFonts w:ascii="仿宋" w:eastAsia="仿宋" w:hAnsi="仿宋" w:hint="eastAsia"/>
          <w:sz w:val="28"/>
          <w:szCs w:val="28"/>
        </w:rPr>
      </w:pPr>
    </w:p>
    <w:p w14:paraId="3230612E" w14:textId="77777777" w:rsidR="00E53F7B" w:rsidRDefault="00000000">
      <w:pPr>
        <w:pStyle w:val="af2"/>
        <w:shd w:val="clear" w:color="auto" w:fill="FFFFFF"/>
        <w:spacing w:before="0" w:beforeAutospacing="0" w:after="0" w:afterAutospacing="0" w:line="400" w:lineRule="exact"/>
        <w:rPr>
          <w:rFonts w:ascii="仿宋" w:eastAsia="仿宋" w:hAnsi="仿宋" w:hint="eastAsia"/>
          <w:sz w:val="28"/>
          <w:szCs w:val="28"/>
        </w:rPr>
      </w:pPr>
      <w:r>
        <w:rPr>
          <w:rFonts w:ascii="仿宋" w:eastAsia="仿宋" w:hAnsi="仿宋" w:hint="eastAsia"/>
          <w:sz w:val="28"/>
          <w:szCs w:val="28"/>
        </w:rPr>
        <w:t xml:space="preserve">法定代表人或      </w:t>
      </w:r>
      <w:r>
        <w:rPr>
          <w:rFonts w:ascii="仿宋" w:eastAsia="仿宋" w:hAnsi="仿宋"/>
          <w:sz w:val="28"/>
          <w:szCs w:val="28"/>
        </w:rPr>
        <w:t xml:space="preserve">                  </w:t>
      </w:r>
      <w:r>
        <w:rPr>
          <w:rFonts w:ascii="仿宋" w:eastAsia="仿宋" w:hAnsi="仿宋" w:hint="eastAsia"/>
          <w:sz w:val="28"/>
          <w:szCs w:val="28"/>
        </w:rPr>
        <w:t xml:space="preserve">法定代表人或      </w:t>
      </w:r>
    </w:p>
    <w:p w14:paraId="23CEC668" w14:textId="77777777" w:rsidR="00E53F7B" w:rsidRDefault="00000000">
      <w:pPr>
        <w:pStyle w:val="af2"/>
        <w:shd w:val="clear" w:color="auto" w:fill="FFFFFF"/>
        <w:spacing w:before="0" w:beforeAutospacing="0" w:after="0" w:afterAutospacing="0" w:line="400" w:lineRule="exact"/>
        <w:rPr>
          <w:rFonts w:ascii="仿宋" w:eastAsia="仿宋" w:hAnsi="仿宋" w:hint="eastAsia"/>
          <w:sz w:val="28"/>
          <w:szCs w:val="28"/>
        </w:rPr>
      </w:pPr>
      <w:r>
        <w:rPr>
          <w:rFonts w:ascii="仿宋" w:eastAsia="仿宋" w:hAnsi="仿宋" w:hint="eastAsia"/>
          <w:sz w:val="28"/>
          <w:szCs w:val="28"/>
        </w:rPr>
        <w:t xml:space="preserve">委托代理人签字:   </w:t>
      </w:r>
      <w:r>
        <w:rPr>
          <w:rFonts w:ascii="仿宋" w:eastAsia="仿宋" w:hAnsi="仿宋"/>
          <w:sz w:val="28"/>
          <w:szCs w:val="28"/>
        </w:rPr>
        <w:t xml:space="preserve">                  </w:t>
      </w:r>
      <w:r>
        <w:rPr>
          <w:rFonts w:ascii="仿宋" w:eastAsia="仿宋" w:hAnsi="仿宋" w:hint="eastAsia"/>
          <w:sz w:val="28"/>
          <w:szCs w:val="28"/>
        </w:rPr>
        <w:t>委托代理人签字：</w:t>
      </w:r>
    </w:p>
    <w:p w14:paraId="242A4779" w14:textId="77777777" w:rsidR="00E53F7B" w:rsidRDefault="00E53F7B">
      <w:pPr>
        <w:pStyle w:val="af2"/>
        <w:shd w:val="clear" w:color="auto" w:fill="FFFFFF"/>
        <w:spacing w:before="0" w:beforeAutospacing="0" w:after="0" w:afterAutospacing="0" w:line="400" w:lineRule="exact"/>
        <w:rPr>
          <w:rFonts w:ascii="仿宋" w:eastAsia="仿宋" w:hAnsi="仿宋" w:hint="eastAsia"/>
          <w:sz w:val="28"/>
          <w:szCs w:val="28"/>
        </w:rPr>
      </w:pPr>
    </w:p>
    <w:p w14:paraId="031531F7" w14:textId="77777777" w:rsidR="00E53F7B" w:rsidRDefault="00000000">
      <w:pPr>
        <w:spacing w:line="400" w:lineRule="exact"/>
        <w:rPr>
          <w:rFonts w:hAnsi="宋体" w:hint="eastAsia"/>
          <w:b/>
          <w:spacing w:val="8"/>
          <w:shd w:val="clear" w:color="auto" w:fill="FFFFFF"/>
        </w:rPr>
      </w:pPr>
      <w:r>
        <w:rPr>
          <w:rFonts w:ascii="仿宋" w:eastAsia="仿宋" w:hAnsi="仿宋" w:hint="eastAsia"/>
          <w:sz w:val="28"/>
          <w:szCs w:val="28"/>
        </w:rPr>
        <w:t>2024年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 xml:space="preserve">日          </w:t>
      </w:r>
      <w:r>
        <w:rPr>
          <w:rFonts w:ascii="仿宋" w:eastAsia="仿宋" w:hAnsi="仿宋"/>
          <w:sz w:val="28"/>
          <w:szCs w:val="28"/>
        </w:rPr>
        <w:t xml:space="preserve">           </w:t>
      </w:r>
      <w:r>
        <w:rPr>
          <w:rFonts w:ascii="仿宋" w:eastAsia="仿宋" w:hAnsi="仿宋" w:hint="eastAsia"/>
          <w:sz w:val="28"/>
          <w:szCs w:val="28"/>
        </w:rPr>
        <w:t>2024年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 xml:space="preserve">日    </w:t>
      </w:r>
      <w:r>
        <w:rPr>
          <w:rFonts w:hAnsi="宋体" w:hint="eastAsia"/>
          <w:b/>
          <w:spacing w:val="8"/>
          <w:shd w:val="clear" w:color="auto" w:fill="FFFFFF"/>
        </w:rPr>
        <w:t xml:space="preserve"> </w:t>
      </w:r>
    </w:p>
    <w:p w14:paraId="335AB51E" w14:textId="77777777" w:rsidR="00E53F7B" w:rsidRDefault="00E53F7B">
      <w:pPr>
        <w:spacing w:line="400" w:lineRule="exact"/>
        <w:rPr>
          <w:rFonts w:hAnsi="宋体" w:hint="eastAsia"/>
          <w:b/>
          <w:spacing w:val="8"/>
          <w:shd w:val="clear" w:color="auto" w:fill="FFFFFF"/>
        </w:rPr>
      </w:pPr>
    </w:p>
    <w:p w14:paraId="3D370381" w14:textId="77777777" w:rsidR="00E53F7B" w:rsidRDefault="00E53F7B">
      <w:pPr>
        <w:jc w:val="center"/>
        <w:rPr>
          <w:rFonts w:hAnsi="宋体" w:hint="eastAsia"/>
          <w:b/>
          <w:spacing w:val="8"/>
          <w:shd w:val="clear" w:color="auto" w:fill="FFFFFF"/>
        </w:rPr>
      </w:pPr>
    </w:p>
    <w:p w14:paraId="0FE1C0C4" w14:textId="77777777" w:rsidR="00E53F7B" w:rsidRDefault="00E53F7B">
      <w:pPr>
        <w:jc w:val="center"/>
        <w:rPr>
          <w:rFonts w:hAnsi="宋体" w:hint="eastAsia"/>
          <w:b/>
          <w:spacing w:val="8"/>
          <w:shd w:val="clear" w:color="auto" w:fill="FFFFFF"/>
        </w:rPr>
      </w:pPr>
    </w:p>
    <w:p w14:paraId="57F32836" w14:textId="77777777" w:rsidR="00E53F7B" w:rsidRDefault="00000000">
      <w:pPr>
        <w:jc w:val="left"/>
        <w:rPr>
          <w:rFonts w:hAnsi="宋体" w:hint="eastAsia"/>
          <w:b/>
          <w:spacing w:val="8"/>
          <w:sz w:val="28"/>
          <w:szCs w:val="28"/>
          <w:shd w:val="clear" w:color="auto" w:fill="FFFFFF"/>
        </w:rPr>
        <w:sectPr w:rsidR="00E53F7B">
          <w:pgSz w:w="11906" w:h="16838"/>
          <w:pgMar w:top="1440" w:right="1287" w:bottom="1400" w:left="1701" w:header="851" w:footer="992" w:gutter="0"/>
          <w:cols w:space="720"/>
          <w:titlePg/>
          <w:docGrid w:linePitch="312"/>
        </w:sectPr>
      </w:pPr>
      <w:r>
        <w:rPr>
          <w:rFonts w:hAnsi="宋体" w:hint="eastAsia"/>
          <w:b/>
          <w:spacing w:val="8"/>
          <w:sz w:val="28"/>
          <w:szCs w:val="28"/>
          <w:shd w:val="clear" w:color="auto" w:fill="FFFFFF"/>
        </w:rPr>
        <w:t>附件：装修工程专业分包清单</w:t>
      </w:r>
      <w:r>
        <w:rPr>
          <w:rFonts w:hAnsi="宋体" w:hint="eastAsia"/>
          <w:b/>
          <w:spacing w:val="8"/>
          <w:sz w:val="28"/>
          <w:szCs w:val="28"/>
          <w:shd w:val="clear" w:color="auto" w:fill="FFFFFF"/>
        </w:rPr>
        <w:t xml:space="preserve"> </w:t>
      </w:r>
    </w:p>
    <w:p w14:paraId="2E5DCDC0" w14:textId="77777777" w:rsidR="00E53F7B" w:rsidRDefault="00000000">
      <w:pPr>
        <w:jc w:val="center"/>
        <w:rPr>
          <w:rFonts w:ascii="宋体" w:hAnsi="宋体" w:hint="eastAsia"/>
          <w:b/>
          <w:sz w:val="36"/>
          <w:szCs w:val="36"/>
          <w:highlight w:val="white"/>
        </w:rPr>
      </w:pPr>
      <w:r>
        <w:rPr>
          <w:rFonts w:ascii="宋体" w:hAnsi="宋体" w:hint="eastAsia"/>
          <w:b/>
          <w:sz w:val="36"/>
          <w:szCs w:val="36"/>
        </w:rPr>
        <w:lastRenderedPageBreak/>
        <w:t>井山嘉园幼儿园装修工程专业分包</w:t>
      </w:r>
      <w:r>
        <w:rPr>
          <w:rFonts w:ascii="宋体" w:hAnsi="宋体" w:hint="eastAsia"/>
          <w:b/>
          <w:sz w:val="36"/>
          <w:szCs w:val="36"/>
          <w:highlight w:val="white"/>
        </w:rPr>
        <w:t>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334"/>
        <w:gridCol w:w="1050"/>
        <w:gridCol w:w="898"/>
        <w:gridCol w:w="2065"/>
      </w:tblGrid>
      <w:tr w:rsidR="00E53F7B" w14:paraId="2F33002A" w14:textId="77777777">
        <w:trPr>
          <w:trHeight w:val="401"/>
        </w:trPr>
        <w:tc>
          <w:tcPr>
            <w:tcW w:w="976" w:type="pct"/>
          </w:tcPr>
          <w:p w14:paraId="1CE67E37"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名称</w:t>
            </w:r>
          </w:p>
        </w:tc>
        <w:tc>
          <w:tcPr>
            <w:tcW w:w="1826" w:type="pct"/>
            <w:vAlign w:val="center"/>
          </w:tcPr>
          <w:p w14:paraId="3A902F25"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施工范围</w:t>
            </w:r>
          </w:p>
        </w:tc>
        <w:tc>
          <w:tcPr>
            <w:tcW w:w="575" w:type="pct"/>
            <w:vAlign w:val="center"/>
          </w:tcPr>
          <w:p w14:paraId="52CE9582"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单位</w:t>
            </w:r>
          </w:p>
        </w:tc>
        <w:tc>
          <w:tcPr>
            <w:tcW w:w="492" w:type="pct"/>
            <w:vAlign w:val="center"/>
          </w:tcPr>
          <w:p w14:paraId="5ACEFD39"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数量</w:t>
            </w:r>
          </w:p>
        </w:tc>
        <w:tc>
          <w:tcPr>
            <w:tcW w:w="1129" w:type="pct"/>
            <w:vAlign w:val="center"/>
          </w:tcPr>
          <w:p w14:paraId="0EAD0764"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要约价</w:t>
            </w:r>
          </w:p>
        </w:tc>
      </w:tr>
      <w:tr w:rsidR="00E53F7B" w14:paraId="281B2DC3" w14:textId="77777777">
        <w:trPr>
          <w:trHeight w:val="760"/>
        </w:trPr>
        <w:tc>
          <w:tcPr>
            <w:tcW w:w="976" w:type="pct"/>
            <w:vAlign w:val="center"/>
          </w:tcPr>
          <w:p w14:paraId="5BFCF93E" w14:textId="77777777" w:rsidR="00E53F7B" w:rsidRDefault="00000000">
            <w:pPr>
              <w:widowControl/>
              <w:jc w:val="center"/>
              <w:textAlignment w:val="center"/>
              <w:rPr>
                <w:rFonts w:ascii="宋体" w:hAnsi="宋体" w:hint="eastAsia"/>
                <w:sz w:val="24"/>
                <w:szCs w:val="24"/>
              </w:rPr>
            </w:pPr>
            <w:r>
              <w:rPr>
                <w:rFonts w:ascii="宋体" w:hAnsi="宋体" w:hint="eastAsia"/>
                <w:szCs w:val="21"/>
              </w:rPr>
              <w:t>装修工程专业分包</w:t>
            </w:r>
          </w:p>
        </w:tc>
        <w:tc>
          <w:tcPr>
            <w:tcW w:w="1826" w:type="pct"/>
            <w:vAlign w:val="center"/>
          </w:tcPr>
          <w:p w14:paraId="00FEF0C3" w14:textId="77777777" w:rsidR="00E53F7B" w:rsidRDefault="00000000">
            <w:pPr>
              <w:pStyle w:val="a0"/>
              <w:spacing w:after="0"/>
              <w:ind w:firstLineChars="0" w:firstLine="0"/>
              <w:rPr>
                <w:rFonts w:ascii="宋体" w:hAnsi="宋体" w:hint="eastAsia"/>
                <w:szCs w:val="21"/>
              </w:rPr>
            </w:pPr>
            <w:r>
              <w:rPr>
                <w:rFonts w:ascii="宋体" w:hAnsi="宋体" w:hint="eastAsia"/>
                <w:szCs w:val="21"/>
              </w:rPr>
              <w:t>按设计图纸除甲方另行分包外的全部施工内容（</w:t>
            </w:r>
            <w:proofErr w:type="gramStart"/>
            <w:r>
              <w:rPr>
                <w:rFonts w:ascii="宋体" w:hAnsi="宋体" w:hint="eastAsia"/>
                <w:szCs w:val="21"/>
              </w:rPr>
              <w:t>含设计</w:t>
            </w:r>
            <w:proofErr w:type="gramEnd"/>
            <w:r>
              <w:rPr>
                <w:rFonts w:ascii="宋体" w:hAnsi="宋体" w:hint="eastAsia"/>
                <w:szCs w:val="21"/>
              </w:rPr>
              <w:t>变更），包括但不限于以下具体内容：</w:t>
            </w:r>
          </w:p>
          <w:p w14:paraId="2FEA6B4B"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按设计图纸除甲方另行分包外的全部施工内容（</w:t>
            </w:r>
            <w:proofErr w:type="gramStart"/>
            <w:r>
              <w:rPr>
                <w:rFonts w:ascii="宋体" w:hAnsi="宋体" w:cs="宋体" w:hint="eastAsia"/>
                <w:sz w:val="24"/>
                <w:szCs w:val="24"/>
                <w:highlight w:val="white"/>
              </w:rPr>
              <w:t>含设计</w:t>
            </w:r>
            <w:proofErr w:type="gramEnd"/>
            <w:r>
              <w:rPr>
                <w:rFonts w:ascii="宋体" w:hAnsi="宋体" w:cs="宋体" w:hint="eastAsia"/>
                <w:sz w:val="24"/>
                <w:szCs w:val="24"/>
                <w:highlight w:val="white"/>
              </w:rPr>
              <w:t>变更），包括但不限于以下具体内容：</w:t>
            </w:r>
          </w:p>
          <w:p w14:paraId="1961ADCC"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1、室内地面装修工程：PVC地塑、波打线、木地板、防滑砖、地砖、找平、防水、</w:t>
            </w:r>
            <w:proofErr w:type="gramStart"/>
            <w:r>
              <w:rPr>
                <w:rFonts w:ascii="宋体" w:hAnsi="宋体" w:cs="宋体" w:hint="eastAsia"/>
                <w:sz w:val="24"/>
                <w:szCs w:val="24"/>
                <w:highlight w:val="white"/>
              </w:rPr>
              <w:t>蹲台砌筑</w:t>
            </w:r>
            <w:proofErr w:type="gramEnd"/>
            <w:r>
              <w:rPr>
                <w:rFonts w:ascii="宋体" w:hAnsi="宋体" w:cs="宋体" w:hint="eastAsia"/>
                <w:sz w:val="24"/>
                <w:szCs w:val="24"/>
                <w:highlight w:val="white"/>
              </w:rPr>
              <w:t>、地台等。</w:t>
            </w:r>
          </w:p>
          <w:p w14:paraId="595FB42D"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2、室内墙面装修工程：铺贴、涂料、护墙板、踢脚线、隔断、造型、镜面、非成品、彩绘等。</w:t>
            </w:r>
          </w:p>
          <w:p w14:paraId="018ECB20"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3、室内天棚：格栅吊顶、硅钙板、石膏板吊顶、</w:t>
            </w:r>
            <w:proofErr w:type="gramStart"/>
            <w:r>
              <w:rPr>
                <w:rFonts w:ascii="宋体" w:hAnsi="宋体" w:cs="宋体" w:hint="eastAsia"/>
                <w:sz w:val="24"/>
                <w:szCs w:val="24"/>
                <w:highlight w:val="white"/>
              </w:rPr>
              <w:t>铝方通</w:t>
            </w:r>
            <w:proofErr w:type="gramEnd"/>
            <w:r>
              <w:rPr>
                <w:rFonts w:ascii="宋体" w:hAnsi="宋体" w:cs="宋体" w:hint="eastAsia"/>
                <w:sz w:val="24"/>
                <w:szCs w:val="24"/>
                <w:highlight w:val="white"/>
              </w:rPr>
              <w:t>吊顶、铝扣板吊顶、涂料、造型等。</w:t>
            </w:r>
          </w:p>
          <w:p w14:paraId="73E70B2B" w14:textId="77777777" w:rsidR="00E53F7B" w:rsidRDefault="00000000">
            <w:pPr>
              <w:pStyle w:val="a0"/>
              <w:spacing w:after="0"/>
              <w:ind w:firstLineChars="0" w:firstLine="0"/>
              <w:rPr>
                <w:rFonts w:ascii="宋体" w:hAnsi="宋体" w:cs="宋体" w:hint="eastAsia"/>
                <w:sz w:val="24"/>
                <w:szCs w:val="24"/>
                <w:highlight w:val="white"/>
              </w:rPr>
            </w:pPr>
            <w:r>
              <w:rPr>
                <w:rFonts w:ascii="宋体" w:hAnsi="宋体" w:cs="宋体" w:hint="eastAsia"/>
                <w:sz w:val="24"/>
                <w:szCs w:val="24"/>
                <w:highlight w:val="white"/>
              </w:rPr>
              <w:t>4、室内装修水电安装：强电及弱电桥架、强电工程</w:t>
            </w:r>
            <w:proofErr w:type="gramStart"/>
            <w:r>
              <w:rPr>
                <w:rFonts w:ascii="宋体" w:hAnsi="宋体" w:cs="宋体" w:hint="eastAsia"/>
                <w:sz w:val="24"/>
                <w:szCs w:val="24"/>
                <w:highlight w:val="white"/>
              </w:rPr>
              <w:t>楼层总</w:t>
            </w:r>
            <w:proofErr w:type="gramEnd"/>
            <w:r>
              <w:rPr>
                <w:rFonts w:ascii="宋体" w:hAnsi="宋体" w:cs="宋体" w:hint="eastAsia"/>
                <w:sz w:val="24"/>
                <w:szCs w:val="24"/>
                <w:highlight w:val="white"/>
              </w:rPr>
              <w:t>配电箱后的配管、配线、户内配电箱安装、开关、插座、灯具安装、排水、给水、洁具、洗手台等。（注：另行分包内容：栏杆、扶手、消防工程、</w:t>
            </w:r>
            <w:proofErr w:type="gramStart"/>
            <w:r>
              <w:rPr>
                <w:rFonts w:ascii="宋体" w:hAnsi="宋体" w:cs="宋体" w:hint="eastAsia"/>
                <w:sz w:val="24"/>
                <w:szCs w:val="24"/>
                <w:highlight w:val="white"/>
              </w:rPr>
              <w:t>强电主</w:t>
            </w:r>
            <w:proofErr w:type="gramEnd"/>
            <w:r>
              <w:rPr>
                <w:rFonts w:ascii="宋体" w:hAnsi="宋体" w:cs="宋体" w:hint="eastAsia"/>
                <w:sz w:val="24"/>
                <w:szCs w:val="24"/>
                <w:highlight w:val="white"/>
              </w:rPr>
              <w:t>配电工程、弱电及智能化工程、室内门（含防火门）、家电家具、室内给水干管、排水干管）。</w:t>
            </w:r>
            <w:r>
              <w:rPr>
                <w:rFonts w:ascii="宋体" w:hAnsi="宋体" w:cs="宋体" w:hint="eastAsia"/>
                <w:sz w:val="24"/>
                <w:szCs w:val="24"/>
                <w:highlight w:val="yellow"/>
              </w:rPr>
              <w:t>该装修工程为包工包料，中标方需完成所有工程，所有完成工程结算价为政府相关部门审核后的结算价下浮13%。</w:t>
            </w:r>
          </w:p>
          <w:p w14:paraId="01001D0A" w14:textId="77777777" w:rsidR="00E53F7B" w:rsidRDefault="00E53F7B">
            <w:pPr>
              <w:pStyle w:val="a0"/>
              <w:spacing w:after="0"/>
              <w:ind w:firstLineChars="0" w:firstLine="0"/>
              <w:rPr>
                <w:rFonts w:ascii="宋体" w:hAnsi="宋体" w:cs="宋体" w:hint="eastAsia"/>
                <w:sz w:val="24"/>
                <w:szCs w:val="24"/>
                <w:highlight w:val="white"/>
              </w:rPr>
            </w:pPr>
          </w:p>
          <w:p w14:paraId="50138EB2" w14:textId="77777777" w:rsidR="00E53F7B" w:rsidRDefault="00000000">
            <w:r>
              <w:rPr>
                <w:rFonts w:ascii="宋体" w:hAnsi="宋体" w:hint="eastAsia"/>
                <w:szCs w:val="21"/>
              </w:rPr>
              <w:t>5、随招标文件的工程量清单仅供投标人参考，还未经政府相关部门审核，最终以相关部门审核的为准。</w:t>
            </w:r>
          </w:p>
        </w:tc>
        <w:tc>
          <w:tcPr>
            <w:tcW w:w="575" w:type="pct"/>
            <w:vAlign w:val="center"/>
          </w:tcPr>
          <w:p w14:paraId="64A37628" w14:textId="77777777" w:rsidR="00E53F7B" w:rsidRDefault="00000000">
            <w:pPr>
              <w:widowControl/>
              <w:jc w:val="center"/>
              <w:textAlignment w:val="center"/>
              <w:rPr>
                <w:rFonts w:ascii="宋体" w:hAnsi="宋体" w:hint="eastAsia"/>
                <w:sz w:val="24"/>
                <w:szCs w:val="24"/>
              </w:rPr>
            </w:pPr>
            <w:r>
              <w:rPr>
                <w:rFonts w:ascii="宋体" w:hAnsi="宋体" w:hint="eastAsia"/>
                <w:sz w:val="24"/>
                <w:szCs w:val="24"/>
              </w:rPr>
              <w:t>项</w:t>
            </w:r>
          </w:p>
        </w:tc>
        <w:tc>
          <w:tcPr>
            <w:tcW w:w="492" w:type="pct"/>
            <w:vAlign w:val="center"/>
          </w:tcPr>
          <w:p w14:paraId="15D6AEA0" w14:textId="77777777" w:rsidR="00E53F7B" w:rsidRDefault="00000000">
            <w:pPr>
              <w:widowControl/>
              <w:jc w:val="center"/>
              <w:textAlignment w:val="center"/>
              <w:rPr>
                <w:rFonts w:ascii="宋体" w:hAnsi="宋体" w:hint="eastAsia"/>
                <w:sz w:val="24"/>
                <w:szCs w:val="24"/>
              </w:rPr>
            </w:pPr>
            <w:r>
              <w:rPr>
                <w:rFonts w:ascii="宋体" w:hAnsi="宋体" w:hint="eastAsia"/>
                <w:sz w:val="24"/>
                <w:szCs w:val="24"/>
              </w:rPr>
              <w:t>1</w:t>
            </w:r>
          </w:p>
        </w:tc>
        <w:tc>
          <w:tcPr>
            <w:tcW w:w="1129" w:type="pct"/>
            <w:vAlign w:val="center"/>
          </w:tcPr>
          <w:p w14:paraId="2D4C918F" w14:textId="77777777" w:rsidR="00E53F7B" w:rsidRDefault="00000000">
            <w:pPr>
              <w:widowControl/>
              <w:jc w:val="center"/>
              <w:textAlignment w:val="center"/>
              <w:rPr>
                <w:rFonts w:ascii="宋体" w:hAnsi="宋体" w:hint="eastAsia"/>
                <w:sz w:val="24"/>
                <w:szCs w:val="24"/>
              </w:rPr>
            </w:pPr>
            <w:r>
              <w:rPr>
                <w:rFonts w:ascii="宋体" w:hAnsi="宋体"/>
                <w:szCs w:val="21"/>
              </w:rPr>
              <w:t>审核后的结算价（扣除</w:t>
            </w:r>
            <w:proofErr w:type="gramStart"/>
            <w:r>
              <w:rPr>
                <w:rFonts w:ascii="宋体" w:hAnsi="宋体"/>
                <w:szCs w:val="21"/>
              </w:rPr>
              <w:t>甲供材</w:t>
            </w:r>
            <w:proofErr w:type="gramEnd"/>
            <w:r>
              <w:rPr>
                <w:rFonts w:ascii="宋体" w:hAnsi="宋体"/>
                <w:szCs w:val="21"/>
              </w:rPr>
              <w:t>及另行分包项目）总价下浮13 %</w:t>
            </w:r>
          </w:p>
        </w:tc>
      </w:tr>
      <w:tr w:rsidR="00E53F7B" w14:paraId="13FFF27F" w14:textId="77777777">
        <w:trPr>
          <w:trHeight w:val="562"/>
        </w:trPr>
        <w:tc>
          <w:tcPr>
            <w:tcW w:w="5000" w:type="pct"/>
            <w:gridSpan w:val="5"/>
          </w:tcPr>
          <w:p w14:paraId="4D5A3C87" w14:textId="77777777" w:rsidR="00E53F7B" w:rsidRDefault="00000000">
            <w:pPr>
              <w:numPr>
                <w:ilvl w:val="0"/>
                <w:numId w:val="3"/>
              </w:numPr>
              <w:spacing w:line="300" w:lineRule="exact"/>
              <w:jc w:val="left"/>
            </w:pPr>
            <w:r>
              <w:rPr>
                <w:rFonts w:ascii="Times New Roman" w:hAnsi="Times New Roman" w:hint="eastAsia"/>
                <w:szCs w:val="24"/>
              </w:rPr>
              <w:t>所有原材料执行国家标准。</w:t>
            </w:r>
          </w:p>
          <w:p w14:paraId="0B4576AA"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、油漆、涂料类材料需为同时具备绿色建材产品认证、中国环境标志产品认证、国家级检测中心检测合格报告的产品。</w:t>
            </w:r>
            <w:proofErr w:type="gramStart"/>
            <w:r>
              <w:rPr>
                <w:rFonts w:ascii="Times New Roman" w:hAnsi="Times New Roman" w:hint="eastAsia"/>
                <w:szCs w:val="24"/>
              </w:rPr>
              <w:t>腻子粉需与</w:t>
            </w:r>
            <w:proofErr w:type="gramEnd"/>
            <w:r>
              <w:rPr>
                <w:rFonts w:ascii="Times New Roman" w:hAnsi="Times New Roman" w:hint="eastAsia"/>
                <w:szCs w:val="24"/>
              </w:rPr>
              <w:t>涂料同品牌。</w:t>
            </w:r>
          </w:p>
          <w:p w14:paraId="485C38A0"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、装修后的室内环境检测符合设计、</w:t>
            </w:r>
            <w:proofErr w:type="gramStart"/>
            <w:r>
              <w:rPr>
                <w:rFonts w:ascii="Times New Roman" w:hAnsi="Times New Roman" w:hint="eastAsia"/>
                <w:szCs w:val="24"/>
              </w:rPr>
              <w:t>绿建及</w:t>
            </w:r>
            <w:proofErr w:type="gramEnd"/>
            <w:r>
              <w:rPr>
                <w:rFonts w:ascii="Times New Roman" w:hAnsi="Times New Roman" w:hint="eastAsia"/>
                <w:szCs w:val="24"/>
              </w:rPr>
              <w:t>国家相关验收标准。</w:t>
            </w:r>
          </w:p>
          <w:p w14:paraId="69DBE683"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、电气开关、插座品牌：公牛、德力西、西门子、欧普、正泰。</w:t>
            </w:r>
          </w:p>
          <w:p w14:paraId="6C2E18F8"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lastRenderedPageBreak/>
              <w:t>5</w:t>
            </w:r>
            <w:r>
              <w:rPr>
                <w:rFonts w:ascii="Times New Roman" w:hAnsi="Times New Roman" w:hint="eastAsia"/>
                <w:szCs w:val="24"/>
              </w:rPr>
              <w:t>、灯具：按设计要求，必须符合国家相关的安全标准、节能标准。</w:t>
            </w:r>
          </w:p>
          <w:p w14:paraId="4A9E800A"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6</w:t>
            </w:r>
            <w:r>
              <w:rPr>
                <w:rFonts w:ascii="Times New Roman" w:hAnsi="Times New Roman" w:hint="eastAsia"/>
                <w:szCs w:val="24"/>
              </w:rPr>
              <w:t>、洁具：按设计采用节水型、国标知名产品。</w:t>
            </w:r>
          </w:p>
          <w:p w14:paraId="7DBEA273" w14:textId="77777777" w:rsidR="00E53F7B" w:rsidRDefault="00000000">
            <w:pPr>
              <w:spacing w:line="300" w:lineRule="exact"/>
              <w:jc w:val="left"/>
            </w:pPr>
            <w:r>
              <w:rPr>
                <w:rFonts w:ascii="Times New Roman" w:hAnsi="Times New Roman" w:hint="eastAsia"/>
                <w:szCs w:val="24"/>
              </w:rPr>
              <w:t>7</w:t>
            </w:r>
            <w:r>
              <w:rPr>
                <w:rFonts w:ascii="Times New Roman" w:hAnsi="Times New Roman" w:hint="eastAsia"/>
                <w:szCs w:val="24"/>
              </w:rPr>
              <w:t>、涉及到装修所有的辅材、临时用电布线（含材料）、垂直运输、现场安全文明等均由施工方负责。</w:t>
            </w:r>
          </w:p>
        </w:tc>
      </w:tr>
    </w:tbl>
    <w:p w14:paraId="6F6897B4" w14:textId="77777777" w:rsidR="00E53F7B" w:rsidRDefault="00E53F7B">
      <w:pPr>
        <w:jc w:val="center"/>
        <w:rPr>
          <w:rFonts w:ascii="宋体" w:hAnsi="宋体" w:hint="eastAsia"/>
          <w:b/>
          <w:sz w:val="36"/>
          <w:szCs w:val="36"/>
          <w:highlight w:val="white"/>
        </w:rPr>
      </w:pPr>
    </w:p>
    <w:p w14:paraId="05557713" w14:textId="77777777" w:rsidR="00E53F7B" w:rsidRDefault="00E53F7B">
      <w:pPr>
        <w:ind w:left="964" w:hangingChars="400" w:hanging="964"/>
        <w:rPr>
          <w:rFonts w:ascii="宋体" w:hAnsi="宋体" w:hint="eastAsia"/>
          <w:b/>
          <w:sz w:val="24"/>
          <w:szCs w:val="24"/>
          <w:highlight w:val="white"/>
        </w:rPr>
      </w:pPr>
    </w:p>
    <w:p w14:paraId="2EBBE8B6" w14:textId="77777777" w:rsidR="00E53F7B" w:rsidRDefault="00E53F7B">
      <w:pPr>
        <w:pStyle w:val="a0"/>
        <w:ind w:firstLine="241"/>
        <w:rPr>
          <w:rFonts w:ascii="宋体" w:hAnsi="宋体" w:hint="eastAsia"/>
          <w:b/>
          <w:sz w:val="24"/>
          <w:szCs w:val="24"/>
          <w:highlight w:val="white"/>
        </w:rPr>
      </w:pPr>
    </w:p>
    <w:p w14:paraId="20AD0D5E" w14:textId="77777777" w:rsidR="00E53F7B" w:rsidRDefault="00E53F7B">
      <w:pPr>
        <w:rPr>
          <w:rFonts w:ascii="宋体" w:hAnsi="宋体" w:hint="eastAsia"/>
          <w:b/>
          <w:sz w:val="24"/>
          <w:szCs w:val="24"/>
          <w:highlight w:val="white"/>
        </w:rPr>
      </w:pPr>
    </w:p>
    <w:p w14:paraId="374CA861" w14:textId="77777777" w:rsidR="00E53F7B" w:rsidRDefault="00000000">
      <w:pPr>
        <w:spacing w:line="560" w:lineRule="exact"/>
        <w:rPr>
          <w:rFonts w:ascii="宋体" w:hAnsi="宋体" w:hint="eastAsia"/>
          <w:sz w:val="24"/>
          <w:szCs w:val="24"/>
        </w:rPr>
      </w:pPr>
      <w:r>
        <w:rPr>
          <w:rFonts w:ascii="宋体" w:hAnsi="宋体" w:hint="eastAsia"/>
          <w:sz w:val="32"/>
          <w:szCs w:val="32"/>
        </w:rPr>
        <w:t xml:space="preserve">          </w:t>
      </w:r>
      <w:r>
        <w:rPr>
          <w:rFonts w:ascii="宋体" w:hAnsi="宋体" w:hint="eastAsia"/>
          <w:sz w:val="24"/>
          <w:szCs w:val="24"/>
        </w:rPr>
        <w:t xml:space="preserve">                      </w:t>
      </w:r>
    </w:p>
    <w:p w14:paraId="55D15C84" w14:textId="77777777" w:rsidR="00E53F7B" w:rsidRDefault="00000000">
      <w:pPr>
        <w:pStyle w:val="1"/>
        <w:rPr>
          <w:rFonts w:ascii="宋体" w:eastAsia="宋体" w:hAnsi="宋体" w:hint="eastAsia"/>
          <w:color w:val="auto"/>
          <w:highlight w:val="white"/>
        </w:rPr>
      </w:pPr>
      <w:r>
        <w:rPr>
          <w:rFonts w:ascii="宋体" w:hAnsi="宋体" w:hint="eastAsia"/>
          <w:color w:val="auto"/>
          <w:sz w:val="24"/>
          <w:szCs w:val="24"/>
        </w:rPr>
        <w:lastRenderedPageBreak/>
        <w:t xml:space="preserve">         </w:t>
      </w:r>
      <w:r>
        <w:rPr>
          <w:rFonts w:ascii="宋体" w:eastAsia="宋体" w:hAnsi="宋体" w:hint="eastAsia"/>
          <w:color w:val="auto"/>
          <w:highlight w:val="white"/>
        </w:rPr>
        <w:t>第四部分   投标文件格式</w:t>
      </w:r>
    </w:p>
    <w:p w14:paraId="1285FED7" w14:textId="77777777" w:rsidR="00E53F7B" w:rsidRDefault="00E53F7B">
      <w:pPr>
        <w:ind w:firstLine="6256"/>
        <w:rPr>
          <w:rFonts w:ascii="宋体" w:hAnsi="宋体" w:hint="eastAsia"/>
          <w:b/>
          <w:sz w:val="32"/>
          <w:szCs w:val="32"/>
        </w:rPr>
      </w:pPr>
    </w:p>
    <w:p w14:paraId="285328C0" w14:textId="77777777" w:rsidR="00E53F7B" w:rsidRDefault="00000000">
      <w:pPr>
        <w:ind w:firstLine="6256"/>
        <w:rPr>
          <w:rFonts w:ascii="宋体" w:hAnsi="宋体" w:hint="eastAsia"/>
          <w:b/>
          <w:sz w:val="32"/>
          <w:szCs w:val="32"/>
        </w:rPr>
      </w:pPr>
      <w:r>
        <w:rPr>
          <w:rFonts w:ascii="宋体" w:hAnsi="宋体" w:hint="eastAsia"/>
          <w:b/>
          <w:sz w:val="32"/>
          <w:szCs w:val="32"/>
          <w:highlight w:val="white"/>
        </w:rPr>
        <w:t>（正、副）本</w:t>
      </w:r>
    </w:p>
    <w:p w14:paraId="34F7EE9C" w14:textId="77777777" w:rsidR="00E53F7B" w:rsidRDefault="00000000">
      <w:pPr>
        <w:ind w:firstLine="6125"/>
        <w:rPr>
          <w:rFonts w:ascii="宋体" w:hAnsi="宋体" w:hint="eastAsia"/>
          <w:sz w:val="24"/>
          <w:szCs w:val="20"/>
        </w:rPr>
      </w:pPr>
      <w:r>
        <w:rPr>
          <w:rFonts w:ascii="宋体" w:hAnsi="宋体" w:hint="eastAsia"/>
          <w:sz w:val="24"/>
        </w:rPr>
        <w:t xml:space="preserve"> </w:t>
      </w:r>
    </w:p>
    <w:p w14:paraId="00196985" w14:textId="77777777" w:rsidR="00E53F7B" w:rsidRDefault="00E53F7B">
      <w:pPr>
        <w:ind w:firstLine="8166"/>
        <w:rPr>
          <w:rFonts w:ascii="宋体" w:hAnsi="宋体" w:hint="eastAsia"/>
          <w:sz w:val="32"/>
          <w:szCs w:val="32"/>
        </w:rPr>
      </w:pPr>
    </w:p>
    <w:p w14:paraId="4550CE52" w14:textId="77777777" w:rsidR="00E53F7B" w:rsidRDefault="00E53F7B">
      <w:pPr>
        <w:ind w:firstLine="8166"/>
        <w:rPr>
          <w:rFonts w:ascii="宋体" w:hAnsi="宋体" w:hint="eastAsia"/>
          <w:sz w:val="32"/>
          <w:szCs w:val="32"/>
        </w:rPr>
      </w:pPr>
    </w:p>
    <w:p w14:paraId="4272535B" w14:textId="77777777" w:rsidR="00E53F7B" w:rsidRDefault="00E53F7B">
      <w:pPr>
        <w:jc w:val="center"/>
        <w:rPr>
          <w:rFonts w:ascii="宋体" w:hAnsi="宋体" w:hint="eastAsia"/>
          <w:b/>
          <w:sz w:val="36"/>
          <w:szCs w:val="36"/>
        </w:rPr>
      </w:pPr>
    </w:p>
    <w:p w14:paraId="5F9FB7C2" w14:textId="77777777" w:rsidR="00E53F7B" w:rsidRDefault="00000000">
      <w:pPr>
        <w:jc w:val="center"/>
        <w:rPr>
          <w:rFonts w:ascii="宋体" w:hAnsi="宋体" w:hint="eastAsia"/>
          <w:b/>
          <w:sz w:val="30"/>
          <w:szCs w:val="30"/>
        </w:rPr>
      </w:pPr>
      <w:r>
        <w:rPr>
          <w:rFonts w:ascii="宋体" w:hAnsi="宋体" w:hint="eastAsia"/>
          <w:b/>
          <w:sz w:val="72"/>
          <w:szCs w:val="72"/>
          <w:highlight w:val="white"/>
        </w:rPr>
        <w:t>投</w:t>
      </w:r>
      <w:r>
        <w:rPr>
          <w:rFonts w:ascii="宋体" w:hAnsi="宋体"/>
          <w:b/>
          <w:sz w:val="72"/>
          <w:szCs w:val="72"/>
          <w:highlight w:val="white"/>
        </w:rPr>
        <w:t xml:space="preserve"> </w:t>
      </w:r>
      <w:r>
        <w:rPr>
          <w:rFonts w:ascii="宋体" w:hAnsi="宋体" w:hint="eastAsia"/>
          <w:b/>
          <w:sz w:val="72"/>
          <w:szCs w:val="72"/>
          <w:highlight w:val="white"/>
        </w:rPr>
        <w:t>标</w:t>
      </w:r>
      <w:r>
        <w:rPr>
          <w:rFonts w:ascii="宋体" w:hAnsi="宋体"/>
          <w:b/>
          <w:sz w:val="72"/>
          <w:szCs w:val="72"/>
          <w:highlight w:val="white"/>
        </w:rPr>
        <w:t xml:space="preserve"> </w:t>
      </w:r>
      <w:r>
        <w:rPr>
          <w:rFonts w:ascii="宋体" w:hAnsi="宋体" w:hint="eastAsia"/>
          <w:b/>
          <w:sz w:val="72"/>
          <w:szCs w:val="72"/>
          <w:highlight w:val="white"/>
        </w:rPr>
        <w:t>文</w:t>
      </w:r>
      <w:r>
        <w:rPr>
          <w:rFonts w:ascii="宋体" w:hAnsi="宋体"/>
          <w:b/>
          <w:sz w:val="72"/>
          <w:szCs w:val="72"/>
          <w:highlight w:val="white"/>
        </w:rPr>
        <w:t xml:space="preserve"> </w:t>
      </w:r>
      <w:r>
        <w:rPr>
          <w:rFonts w:ascii="宋体" w:hAnsi="宋体" w:hint="eastAsia"/>
          <w:b/>
          <w:sz w:val="72"/>
          <w:szCs w:val="72"/>
          <w:highlight w:val="white"/>
        </w:rPr>
        <w:t>件</w:t>
      </w:r>
    </w:p>
    <w:p w14:paraId="074D32CB" w14:textId="77777777" w:rsidR="00E53F7B" w:rsidRDefault="00000000">
      <w:pPr>
        <w:jc w:val="center"/>
        <w:rPr>
          <w:rFonts w:ascii="宋体" w:hAnsi="宋体" w:hint="eastAsia"/>
          <w:b/>
          <w:sz w:val="30"/>
          <w:szCs w:val="30"/>
        </w:rPr>
      </w:pPr>
      <w:r>
        <w:rPr>
          <w:rFonts w:ascii="宋体" w:hAnsi="宋体" w:hint="eastAsia"/>
          <w:b/>
          <w:sz w:val="30"/>
          <w:szCs w:val="30"/>
        </w:rPr>
        <w:t xml:space="preserve"> </w:t>
      </w:r>
    </w:p>
    <w:p w14:paraId="60BA6D76" w14:textId="77777777" w:rsidR="00E53F7B" w:rsidRDefault="00E53F7B">
      <w:pPr>
        <w:jc w:val="center"/>
        <w:rPr>
          <w:rFonts w:ascii="宋体" w:hAnsi="宋体" w:hint="eastAsia"/>
          <w:b/>
          <w:sz w:val="30"/>
          <w:szCs w:val="30"/>
        </w:rPr>
      </w:pPr>
    </w:p>
    <w:p w14:paraId="65C74E74" w14:textId="77777777" w:rsidR="00E53F7B" w:rsidRDefault="00E53F7B">
      <w:pPr>
        <w:jc w:val="center"/>
        <w:rPr>
          <w:rFonts w:ascii="宋体" w:hAnsi="宋体" w:hint="eastAsia"/>
          <w:b/>
          <w:sz w:val="30"/>
          <w:szCs w:val="30"/>
        </w:rPr>
      </w:pPr>
    </w:p>
    <w:p w14:paraId="408C97E5" w14:textId="77777777" w:rsidR="00E53F7B" w:rsidRDefault="00E53F7B">
      <w:pPr>
        <w:jc w:val="center"/>
        <w:rPr>
          <w:rFonts w:ascii="宋体" w:hAnsi="宋体" w:hint="eastAsia"/>
          <w:b/>
          <w:sz w:val="30"/>
          <w:szCs w:val="30"/>
        </w:rPr>
      </w:pPr>
    </w:p>
    <w:p w14:paraId="52125377" w14:textId="77777777" w:rsidR="00E53F7B" w:rsidRDefault="00E53F7B">
      <w:pPr>
        <w:rPr>
          <w:rFonts w:ascii="宋体" w:hAnsi="宋体" w:hint="eastAsia"/>
          <w:b/>
          <w:sz w:val="30"/>
          <w:szCs w:val="30"/>
        </w:rPr>
      </w:pPr>
    </w:p>
    <w:p w14:paraId="1C584A87" w14:textId="77777777" w:rsidR="00E53F7B" w:rsidRDefault="00E53F7B">
      <w:pPr>
        <w:rPr>
          <w:rFonts w:ascii="宋体" w:hAnsi="宋体" w:hint="eastAsia"/>
          <w:b/>
          <w:sz w:val="30"/>
          <w:szCs w:val="30"/>
        </w:rPr>
      </w:pPr>
    </w:p>
    <w:p w14:paraId="53147B3B" w14:textId="77777777" w:rsidR="00E53F7B" w:rsidRDefault="00000000">
      <w:pPr>
        <w:spacing w:line="800" w:lineRule="exact"/>
        <w:ind w:firstLine="353"/>
        <w:rPr>
          <w:rFonts w:ascii="宋体" w:hAnsi="宋体" w:hint="eastAsia"/>
          <w:b/>
          <w:sz w:val="36"/>
          <w:szCs w:val="36"/>
          <w:highlight w:val="white"/>
          <w:u w:val="single"/>
        </w:rPr>
      </w:pPr>
      <w:r>
        <w:rPr>
          <w:rFonts w:ascii="宋体" w:hAnsi="宋体" w:hint="eastAsia"/>
          <w:b/>
          <w:sz w:val="36"/>
          <w:szCs w:val="36"/>
          <w:highlight w:val="white"/>
        </w:rPr>
        <w:t>投</w:t>
      </w:r>
      <w:r>
        <w:rPr>
          <w:rFonts w:ascii="宋体" w:hAnsi="宋体"/>
          <w:b/>
          <w:sz w:val="36"/>
          <w:szCs w:val="36"/>
          <w:highlight w:val="white"/>
        </w:rPr>
        <w:t xml:space="preserve"> </w:t>
      </w:r>
      <w:r>
        <w:rPr>
          <w:rFonts w:ascii="宋体" w:hAnsi="宋体" w:hint="eastAsia"/>
          <w:b/>
          <w:sz w:val="36"/>
          <w:szCs w:val="36"/>
          <w:highlight w:val="white"/>
        </w:rPr>
        <w:t>标</w:t>
      </w:r>
      <w:r>
        <w:rPr>
          <w:rFonts w:ascii="宋体" w:hAnsi="宋体"/>
          <w:b/>
          <w:sz w:val="36"/>
          <w:szCs w:val="36"/>
          <w:highlight w:val="white"/>
        </w:rPr>
        <w:t xml:space="preserve"> </w:t>
      </w:r>
      <w:r>
        <w:rPr>
          <w:rFonts w:ascii="宋体" w:hAnsi="宋体" w:hint="eastAsia"/>
          <w:b/>
          <w:sz w:val="36"/>
          <w:szCs w:val="36"/>
          <w:highlight w:val="white"/>
        </w:rPr>
        <w:t>项</w:t>
      </w:r>
      <w:r>
        <w:rPr>
          <w:rFonts w:ascii="宋体" w:hAnsi="宋体"/>
          <w:b/>
          <w:sz w:val="36"/>
          <w:szCs w:val="36"/>
          <w:highlight w:val="white"/>
        </w:rPr>
        <w:t xml:space="preserve"> </w:t>
      </w:r>
      <w:r>
        <w:rPr>
          <w:rFonts w:ascii="宋体" w:hAnsi="宋体" w:hint="eastAsia"/>
          <w:b/>
          <w:sz w:val="36"/>
          <w:szCs w:val="36"/>
          <w:highlight w:val="white"/>
        </w:rPr>
        <w:t>目：</w:t>
      </w:r>
      <w:r>
        <w:rPr>
          <w:rFonts w:ascii="宋体" w:hAnsi="宋体"/>
          <w:b/>
          <w:sz w:val="36"/>
          <w:szCs w:val="36"/>
          <w:highlight w:val="white"/>
          <w:u w:val="single"/>
        </w:rPr>
        <w:t xml:space="preserve">                             </w:t>
      </w:r>
    </w:p>
    <w:p w14:paraId="32D747B1" w14:textId="77777777" w:rsidR="00E53F7B" w:rsidRDefault="00000000">
      <w:pPr>
        <w:spacing w:line="800" w:lineRule="exact"/>
        <w:ind w:firstLine="353"/>
        <w:rPr>
          <w:rFonts w:ascii="宋体" w:hAnsi="宋体" w:hint="eastAsia"/>
          <w:b/>
          <w:sz w:val="36"/>
          <w:szCs w:val="36"/>
        </w:rPr>
      </w:pPr>
      <w:r>
        <w:rPr>
          <w:rFonts w:ascii="宋体" w:hAnsi="宋体" w:hint="eastAsia"/>
          <w:b/>
          <w:sz w:val="36"/>
          <w:szCs w:val="36"/>
          <w:highlight w:val="white"/>
        </w:rPr>
        <w:t>投</w:t>
      </w:r>
      <w:r>
        <w:rPr>
          <w:rFonts w:ascii="宋体" w:hAnsi="宋体"/>
          <w:b/>
          <w:sz w:val="36"/>
          <w:szCs w:val="36"/>
          <w:highlight w:val="white"/>
        </w:rPr>
        <w:t xml:space="preserve"> </w:t>
      </w:r>
      <w:r>
        <w:rPr>
          <w:rFonts w:ascii="宋体" w:hAnsi="宋体" w:hint="eastAsia"/>
          <w:b/>
          <w:sz w:val="36"/>
          <w:szCs w:val="36"/>
          <w:highlight w:val="white"/>
        </w:rPr>
        <w:t>标</w:t>
      </w:r>
      <w:r>
        <w:rPr>
          <w:rFonts w:ascii="宋体" w:hAnsi="宋体"/>
          <w:b/>
          <w:sz w:val="36"/>
          <w:szCs w:val="36"/>
          <w:highlight w:val="white"/>
        </w:rPr>
        <w:t xml:space="preserve"> </w:t>
      </w:r>
      <w:r>
        <w:rPr>
          <w:rFonts w:ascii="宋体" w:hAnsi="宋体" w:hint="eastAsia"/>
          <w:b/>
          <w:sz w:val="36"/>
          <w:szCs w:val="36"/>
          <w:highlight w:val="white"/>
        </w:rPr>
        <w:t>单</w:t>
      </w:r>
      <w:r>
        <w:rPr>
          <w:rFonts w:ascii="宋体" w:hAnsi="宋体"/>
          <w:b/>
          <w:sz w:val="36"/>
          <w:szCs w:val="36"/>
          <w:highlight w:val="white"/>
        </w:rPr>
        <w:t xml:space="preserve"> </w:t>
      </w:r>
      <w:r>
        <w:rPr>
          <w:rFonts w:ascii="宋体" w:hAnsi="宋体" w:hint="eastAsia"/>
          <w:b/>
          <w:sz w:val="36"/>
          <w:szCs w:val="36"/>
          <w:highlight w:val="white"/>
        </w:rPr>
        <w:t>位：</w:t>
      </w:r>
      <w:r>
        <w:rPr>
          <w:rFonts w:ascii="宋体" w:hAnsi="宋体"/>
          <w:b/>
          <w:sz w:val="36"/>
          <w:szCs w:val="36"/>
          <w:highlight w:val="white"/>
          <w:u w:val="single"/>
        </w:rPr>
        <w:t xml:space="preserve">                      </w:t>
      </w:r>
      <w:r>
        <w:rPr>
          <w:rFonts w:ascii="宋体" w:hAnsi="宋体" w:hint="eastAsia"/>
          <w:b/>
          <w:sz w:val="36"/>
          <w:szCs w:val="36"/>
          <w:highlight w:val="white"/>
          <w:u w:val="single"/>
        </w:rPr>
        <w:t>（章）</w:t>
      </w:r>
      <w:r>
        <w:rPr>
          <w:rFonts w:ascii="宋体" w:hAnsi="宋体"/>
          <w:b/>
          <w:sz w:val="36"/>
          <w:szCs w:val="36"/>
          <w:highlight w:val="white"/>
          <w:u w:val="single"/>
        </w:rPr>
        <w:t xml:space="preserve"> </w:t>
      </w:r>
    </w:p>
    <w:p w14:paraId="0C70E730" w14:textId="77777777" w:rsidR="00E53F7B" w:rsidRDefault="00000000">
      <w:pPr>
        <w:spacing w:line="800" w:lineRule="exact"/>
        <w:ind w:firstLine="396"/>
        <w:rPr>
          <w:rFonts w:ascii="宋体" w:hAnsi="宋体" w:hint="eastAsia"/>
          <w:b/>
          <w:sz w:val="36"/>
          <w:szCs w:val="36"/>
          <w:highlight w:val="white"/>
          <w:u w:val="single"/>
        </w:rPr>
      </w:pPr>
      <w:r>
        <w:rPr>
          <w:rFonts w:ascii="宋体" w:hAnsi="宋体" w:hint="eastAsia"/>
          <w:b/>
          <w:spacing w:val="20"/>
          <w:sz w:val="36"/>
          <w:szCs w:val="36"/>
          <w:highlight w:val="white"/>
        </w:rPr>
        <w:t>法定代表人</w:t>
      </w:r>
      <w:r>
        <w:rPr>
          <w:rFonts w:ascii="宋体" w:hAnsi="宋体" w:hint="eastAsia"/>
          <w:b/>
          <w:sz w:val="36"/>
          <w:szCs w:val="36"/>
          <w:highlight w:val="white"/>
        </w:rPr>
        <w:t>：</w:t>
      </w:r>
      <w:r>
        <w:rPr>
          <w:rFonts w:ascii="宋体" w:hAnsi="宋体"/>
          <w:b/>
          <w:sz w:val="36"/>
          <w:szCs w:val="36"/>
          <w:highlight w:val="white"/>
          <w:u w:val="single"/>
        </w:rPr>
        <w:t xml:space="preserve">                      </w:t>
      </w:r>
      <w:r>
        <w:rPr>
          <w:rFonts w:ascii="宋体" w:hAnsi="宋体" w:hint="eastAsia"/>
          <w:b/>
          <w:sz w:val="36"/>
          <w:szCs w:val="36"/>
          <w:highlight w:val="white"/>
          <w:u w:val="single"/>
        </w:rPr>
        <w:t>（章）</w:t>
      </w:r>
      <w:r>
        <w:rPr>
          <w:rFonts w:ascii="宋体" w:hAnsi="宋体"/>
          <w:b/>
          <w:sz w:val="36"/>
          <w:szCs w:val="36"/>
          <w:highlight w:val="white"/>
          <w:u w:val="single"/>
        </w:rPr>
        <w:t xml:space="preserve"> </w:t>
      </w:r>
    </w:p>
    <w:p w14:paraId="7520FDEF" w14:textId="77777777" w:rsidR="00E53F7B" w:rsidRDefault="00000000">
      <w:pPr>
        <w:spacing w:line="800" w:lineRule="exact"/>
        <w:ind w:firstLine="396"/>
        <w:rPr>
          <w:rFonts w:ascii="宋体" w:hAnsi="宋体" w:hint="eastAsia"/>
          <w:b/>
          <w:sz w:val="36"/>
          <w:szCs w:val="36"/>
        </w:rPr>
      </w:pPr>
      <w:r>
        <w:rPr>
          <w:rFonts w:ascii="宋体" w:hAnsi="宋体" w:hint="eastAsia"/>
          <w:b/>
          <w:spacing w:val="20"/>
          <w:sz w:val="36"/>
          <w:szCs w:val="36"/>
          <w:highlight w:val="white"/>
        </w:rPr>
        <w:t>联</w:t>
      </w:r>
      <w:r>
        <w:rPr>
          <w:rFonts w:ascii="宋体" w:hAnsi="宋体"/>
          <w:b/>
          <w:spacing w:val="20"/>
          <w:sz w:val="36"/>
          <w:szCs w:val="36"/>
          <w:highlight w:val="white"/>
        </w:rPr>
        <w:t xml:space="preserve">  </w:t>
      </w:r>
      <w:r>
        <w:rPr>
          <w:rFonts w:ascii="宋体" w:hAnsi="宋体" w:hint="eastAsia"/>
          <w:b/>
          <w:spacing w:val="20"/>
          <w:sz w:val="36"/>
          <w:szCs w:val="36"/>
          <w:highlight w:val="white"/>
        </w:rPr>
        <w:t>系</w:t>
      </w:r>
      <w:r>
        <w:rPr>
          <w:rFonts w:ascii="宋体" w:hAnsi="宋体"/>
          <w:b/>
          <w:spacing w:val="20"/>
          <w:sz w:val="36"/>
          <w:szCs w:val="36"/>
          <w:highlight w:val="white"/>
        </w:rPr>
        <w:t xml:space="preserve">  </w:t>
      </w:r>
      <w:r>
        <w:rPr>
          <w:rFonts w:ascii="宋体" w:hAnsi="宋体" w:hint="eastAsia"/>
          <w:b/>
          <w:spacing w:val="20"/>
          <w:sz w:val="36"/>
          <w:szCs w:val="36"/>
          <w:highlight w:val="white"/>
        </w:rPr>
        <w:t>人</w:t>
      </w:r>
      <w:r>
        <w:rPr>
          <w:rFonts w:ascii="宋体" w:hAnsi="宋体" w:hint="eastAsia"/>
          <w:b/>
          <w:sz w:val="36"/>
          <w:szCs w:val="36"/>
          <w:highlight w:val="white"/>
        </w:rPr>
        <w:t>：</w:t>
      </w:r>
      <w:r>
        <w:rPr>
          <w:rFonts w:ascii="宋体" w:hAnsi="宋体"/>
          <w:b/>
          <w:sz w:val="36"/>
          <w:szCs w:val="36"/>
          <w:highlight w:val="white"/>
          <w:u w:val="single"/>
        </w:rPr>
        <w:t xml:space="preserve">          </w:t>
      </w:r>
      <w:r>
        <w:rPr>
          <w:rFonts w:ascii="宋体" w:hAnsi="宋体" w:hint="eastAsia"/>
          <w:b/>
          <w:sz w:val="36"/>
          <w:szCs w:val="36"/>
          <w:highlight w:val="white"/>
        </w:rPr>
        <w:t>电话：</w:t>
      </w:r>
      <w:r>
        <w:rPr>
          <w:rFonts w:ascii="宋体" w:hAnsi="宋体"/>
          <w:b/>
          <w:sz w:val="36"/>
          <w:szCs w:val="36"/>
          <w:highlight w:val="white"/>
          <w:u w:val="single"/>
        </w:rPr>
        <w:t xml:space="preserve">             </w:t>
      </w:r>
    </w:p>
    <w:p w14:paraId="64FD06D3" w14:textId="77777777" w:rsidR="00E53F7B" w:rsidRDefault="00000000">
      <w:pPr>
        <w:spacing w:line="800" w:lineRule="exact"/>
        <w:ind w:firstLine="353"/>
        <w:rPr>
          <w:rFonts w:ascii="宋体" w:hAnsi="宋体" w:hint="eastAsia"/>
          <w:b/>
          <w:sz w:val="36"/>
          <w:szCs w:val="36"/>
        </w:rPr>
      </w:pPr>
      <w:r>
        <w:rPr>
          <w:rFonts w:ascii="宋体" w:hAnsi="宋体" w:hint="eastAsia"/>
          <w:b/>
          <w:sz w:val="36"/>
          <w:szCs w:val="36"/>
          <w:highlight w:val="white"/>
        </w:rPr>
        <w:t>投</w:t>
      </w:r>
      <w:r>
        <w:rPr>
          <w:rFonts w:ascii="宋体" w:hAnsi="宋体"/>
          <w:b/>
          <w:sz w:val="36"/>
          <w:szCs w:val="36"/>
          <w:highlight w:val="white"/>
        </w:rPr>
        <w:t xml:space="preserve"> </w:t>
      </w:r>
      <w:r>
        <w:rPr>
          <w:rFonts w:ascii="宋体" w:hAnsi="宋体" w:hint="eastAsia"/>
          <w:b/>
          <w:sz w:val="36"/>
          <w:szCs w:val="36"/>
          <w:highlight w:val="white"/>
        </w:rPr>
        <w:t>递</w:t>
      </w:r>
      <w:r>
        <w:rPr>
          <w:rFonts w:ascii="宋体" w:hAnsi="宋体"/>
          <w:b/>
          <w:sz w:val="36"/>
          <w:szCs w:val="36"/>
          <w:highlight w:val="white"/>
        </w:rPr>
        <w:t xml:space="preserve"> </w:t>
      </w:r>
      <w:r>
        <w:rPr>
          <w:rFonts w:ascii="宋体" w:hAnsi="宋体" w:hint="eastAsia"/>
          <w:b/>
          <w:sz w:val="36"/>
          <w:szCs w:val="36"/>
          <w:highlight w:val="white"/>
        </w:rPr>
        <w:t>日</w:t>
      </w:r>
      <w:r>
        <w:rPr>
          <w:rFonts w:ascii="宋体" w:hAnsi="宋体"/>
          <w:b/>
          <w:sz w:val="36"/>
          <w:szCs w:val="36"/>
          <w:highlight w:val="white"/>
        </w:rPr>
        <w:t xml:space="preserve"> </w:t>
      </w:r>
      <w:r>
        <w:rPr>
          <w:rFonts w:ascii="宋体" w:hAnsi="宋体" w:hint="eastAsia"/>
          <w:b/>
          <w:sz w:val="36"/>
          <w:szCs w:val="36"/>
          <w:highlight w:val="white"/>
        </w:rPr>
        <w:t>期：</w:t>
      </w:r>
      <w:r>
        <w:rPr>
          <w:rFonts w:ascii="宋体" w:hAnsi="宋体"/>
          <w:b/>
          <w:sz w:val="36"/>
          <w:szCs w:val="36"/>
          <w:highlight w:val="white"/>
          <w:u w:val="single"/>
        </w:rPr>
        <w:t xml:space="preserve">                              </w:t>
      </w:r>
    </w:p>
    <w:p w14:paraId="50C6FF88" w14:textId="77777777" w:rsidR="00E53F7B" w:rsidRDefault="00E53F7B">
      <w:pPr>
        <w:rPr>
          <w:rFonts w:ascii="宋体" w:hAnsi="宋体" w:hint="eastAsia"/>
          <w:b/>
          <w:sz w:val="36"/>
          <w:szCs w:val="36"/>
        </w:rPr>
      </w:pPr>
    </w:p>
    <w:p w14:paraId="3CCB25FB" w14:textId="77777777" w:rsidR="00E53F7B" w:rsidRDefault="00E53F7B">
      <w:pPr>
        <w:rPr>
          <w:rFonts w:ascii="宋体" w:hAnsi="宋体" w:hint="eastAsia"/>
          <w:b/>
          <w:sz w:val="36"/>
          <w:szCs w:val="36"/>
        </w:rPr>
      </w:pPr>
    </w:p>
    <w:p w14:paraId="3FA9EC63" w14:textId="77777777" w:rsidR="00E53F7B" w:rsidRDefault="00E53F7B">
      <w:pPr>
        <w:rPr>
          <w:rFonts w:ascii="宋体" w:hAnsi="宋体" w:hint="eastAsia"/>
          <w:b/>
          <w:sz w:val="36"/>
          <w:szCs w:val="36"/>
        </w:rPr>
      </w:pPr>
    </w:p>
    <w:p w14:paraId="3547C3E3" w14:textId="77777777" w:rsidR="00E53F7B" w:rsidRDefault="00E53F7B">
      <w:pPr>
        <w:rPr>
          <w:rFonts w:ascii="宋体" w:hAnsi="宋体" w:hint="eastAsia"/>
          <w:b/>
          <w:sz w:val="36"/>
          <w:szCs w:val="36"/>
        </w:rPr>
      </w:pPr>
    </w:p>
    <w:p w14:paraId="710F0802" w14:textId="77777777" w:rsidR="00E53F7B" w:rsidRDefault="00000000">
      <w:pPr>
        <w:jc w:val="center"/>
        <w:rPr>
          <w:rFonts w:ascii="宋体" w:hAnsi="宋体" w:hint="eastAsia"/>
          <w:b/>
          <w:bCs/>
          <w:sz w:val="32"/>
          <w:szCs w:val="32"/>
        </w:rPr>
      </w:pPr>
      <w:r>
        <w:rPr>
          <w:rFonts w:ascii="宋体" w:hAnsi="宋体" w:hint="eastAsia"/>
          <w:b/>
          <w:bCs/>
          <w:sz w:val="32"/>
          <w:szCs w:val="32"/>
        </w:rPr>
        <w:t xml:space="preserve"> </w:t>
      </w:r>
    </w:p>
    <w:p w14:paraId="38EF7E57" w14:textId="77777777" w:rsidR="00E53F7B" w:rsidRDefault="00000000">
      <w:pPr>
        <w:jc w:val="center"/>
        <w:rPr>
          <w:rFonts w:ascii="宋体" w:hAnsi="宋体" w:hint="eastAsia"/>
          <w:b/>
          <w:bCs/>
          <w:sz w:val="32"/>
          <w:szCs w:val="32"/>
          <w:highlight w:val="white"/>
        </w:rPr>
      </w:pPr>
      <w:r>
        <w:rPr>
          <w:rFonts w:ascii="宋体" w:hAnsi="宋体" w:hint="eastAsia"/>
          <w:b/>
          <w:bCs/>
          <w:sz w:val="32"/>
          <w:szCs w:val="32"/>
          <w:highlight w:val="white"/>
        </w:rPr>
        <w:t>二○二四年</w:t>
      </w:r>
    </w:p>
    <w:p w14:paraId="53EBAF56" w14:textId="77777777" w:rsidR="00E53F7B" w:rsidRDefault="00000000">
      <w:pPr>
        <w:jc w:val="center"/>
        <w:rPr>
          <w:rFonts w:ascii="宋体" w:hAnsi="宋体" w:hint="eastAsia"/>
          <w:b/>
          <w:sz w:val="44"/>
          <w:szCs w:val="44"/>
          <w:highlight w:val="white"/>
        </w:rPr>
      </w:pPr>
      <w:r>
        <w:rPr>
          <w:rFonts w:ascii="宋体" w:hAnsi="宋体"/>
          <w:b/>
          <w:sz w:val="44"/>
          <w:szCs w:val="44"/>
          <w:highlight w:val="white"/>
        </w:rPr>
        <w:br w:type="page"/>
      </w:r>
      <w:r>
        <w:rPr>
          <w:rFonts w:ascii="宋体" w:hAnsi="宋体" w:hint="eastAsia"/>
          <w:b/>
          <w:sz w:val="44"/>
          <w:szCs w:val="44"/>
          <w:highlight w:val="white"/>
        </w:rPr>
        <w:lastRenderedPageBreak/>
        <w:t>投标文件编制说明</w:t>
      </w:r>
    </w:p>
    <w:p w14:paraId="1D0A2A6C" w14:textId="77777777" w:rsidR="00E53F7B" w:rsidRDefault="00E53F7B">
      <w:pPr>
        <w:spacing w:line="500" w:lineRule="exact"/>
        <w:rPr>
          <w:rFonts w:ascii="宋体" w:hAnsi="宋体" w:hint="eastAsia"/>
          <w:sz w:val="32"/>
          <w:szCs w:val="32"/>
        </w:rPr>
      </w:pPr>
    </w:p>
    <w:p w14:paraId="4BD5682D"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1、投标文件应满足招标文件的要求，并包括以下内容：</w:t>
      </w:r>
    </w:p>
    <w:p w14:paraId="4FEE225D"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①投标书；</w:t>
      </w:r>
    </w:p>
    <w:p w14:paraId="252FDBCD"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②响应报价清单；</w:t>
      </w:r>
    </w:p>
    <w:p w14:paraId="5D8BA5B8"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③法定代表人身份证明书及本人身份证；</w:t>
      </w:r>
    </w:p>
    <w:p w14:paraId="2B639771"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④法定代表人授权委托书及本人身份证；</w:t>
      </w:r>
    </w:p>
    <w:p w14:paraId="0C14236B"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⑤有效的三证合一营业执照副本（复印件加盖公章）；</w:t>
      </w:r>
    </w:p>
    <w:p w14:paraId="4521533D"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⑥东乡本地注册企业（含东乡注册分公司），建筑装修装饰工程专业承包二级及以上或建筑工程施工总承包三级及以上资质；</w:t>
      </w:r>
    </w:p>
    <w:p w14:paraId="62337E2D"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⑦有效的安全生产许可证；</w:t>
      </w:r>
    </w:p>
    <w:p w14:paraId="3D16DB04"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⑧建筑工程专业二级（含）以上注册建造师，并持有建设行政主管部门核发的经年检合格有效的B类安全生产考核合格证书。</w:t>
      </w:r>
    </w:p>
    <w:p w14:paraId="395A49B0" w14:textId="77777777" w:rsidR="00E53F7B" w:rsidRDefault="00000000">
      <w:pPr>
        <w:spacing w:line="560" w:lineRule="exact"/>
        <w:ind w:firstLine="658"/>
        <w:rPr>
          <w:rFonts w:ascii="宋体" w:hAnsi="宋体" w:hint="eastAsia"/>
          <w:spacing w:val="-4"/>
          <w:sz w:val="32"/>
          <w:szCs w:val="32"/>
          <w:highlight w:val="white"/>
        </w:rPr>
      </w:pPr>
      <w:r>
        <w:rPr>
          <w:rFonts w:ascii="宋体" w:hAnsi="宋体" w:hint="eastAsia"/>
          <w:sz w:val="32"/>
          <w:szCs w:val="32"/>
          <w:highlight w:val="white"/>
        </w:rPr>
        <w:t>2、</w:t>
      </w:r>
      <w:r>
        <w:rPr>
          <w:rFonts w:ascii="宋体" w:hAnsi="宋体" w:hint="eastAsia"/>
          <w:spacing w:val="-4"/>
          <w:sz w:val="32"/>
          <w:szCs w:val="32"/>
          <w:highlight w:val="white"/>
        </w:rPr>
        <w:t>投标人在填写本投标文件时必须认真、详细、准确，投标文件中所承诺的内容均为中标后甲、乙双方签订施工合同的依据。</w:t>
      </w:r>
    </w:p>
    <w:p w14:paraId="780A5A50"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3、本投标文件专用格式及有关资料应装订成册，不够用时可由投标单位按标准格式自行复制。</w:t>
      </w:r>
    </w:p>
    <w:p w14:paraId="7C773452"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4、采用纸质招标的，投标人应当将上述要求材料装于密封带中密封。</w:t>
      </w:r>
    </w:p>
    <w:p w14:paraId="6548BE80" w14:textId="77777777" w:rsidR="00E53F7B" w:rsidRDefault="00000000">
      <w:pPr>
        <w:spacing w:line="560" w:lineRule="exact"/>
        <w:ind w:firstLine="658"/>
        <w:rPr>
          <w:rFonts w:ascii="宋体" w:hAnsi="宋体" w:hint="eastAsia"/>
          <w:sz w:val="32"/>
          <w:szCs w:val="32"/>
          <w:highlight w:val="white"/>
        </w:rPr>
      </w:pPr>
      <w:r>
        <w:rPr>
          <w:rFonts w:ascii="宋体" w:hAnsi="宋体" w:hint="eastAsia"/>
          <w:sz w:val="32"/>
          <w:szCs w:val="32"/>
          <w:highlight w:val="white"/>
        </w:rPr>
        <w:t>5、本文件属“招投标情况书面报告”材料之一。</w:t>
      </w:r>
    </w:p>
    <w:p w14:paraId="62B84146" w14:textId="77777777" w:rsidR="00E53F7B" w:rsidRDefault="00E53F7B">
      <w:pPr>
        <w:spacing w:line="560" w:lineRule="exact"/>
        <w:ind w:firstLine="658"/>
        <w:rPr>
          <w:rFonts w:ascii="宋体" w:hAnsi="宋体" w:hint="eastAsia"/>
          <w:sz w:val="32"/>
          <w:szCs w:val="32"/>
        </w:rPr>
      </w:pPr>
    </w:p>
    <w:p w14:paraId="2E5F067B" w14:textId="77777777" w:rsidR="00E53F7B" w:rsidRDefault="00E53F7B">
      <w:pPr>
        <w:spacing w:line="560" w:lineRule="exact"/>
        <w:ind w:firstLine="658"/>
        <w:rPr>
          <w:rFonts w:ascii="宋体" w:hAnsi="宋体" w:hint="eastAsia"/>
          <w:sz w:val="32"/>
          <w:szCs w:val="32"/>
        </w:rPr>
      </w:pPr>
    </w:p>
    <w:p w14:paraId="0754B21E" w14:textId="77777777" w:rsidR="00E53F7B" w:rsidRDefault="00E53F7B">
      <w:pPr>
        <w:pStyle w:val="a0"/>
        <w:ind w:firstLine="210"/>
      </w:pPr>
    </w:p>
    <w:p w14:paraId="7F81AC92" w14:textId="77777777" w:rsidR="00E53F7B" w:rsidRDefault="00E53F7B">
      <w:pPr>
        <w:spacing w:line="560" w:lineRule="exact"/>
        <w:ind w:firstLine="658"/>
        <w:rPr>
          <w:rFonts w:ascii="宋体" w:hAnsi="宋体" w:hint="eastAsia"/>
          <w:sz w:val="32"/>
          <w:szCs w:val="32"/>
        </w:rPr>
      </w:pPr>
    </w:p>
    <w:p w14:paraId="4A5E9413" w14:textId="77777777" w:rsidR="00E53F7B" w:rsidRDefault="00000000">
      <w:pPr>
        <w:jc w:val="center"/>
        <w:rPr>
          <w:rFonts w:ascii="黑体" w:eastAsia="黑体" w:hAnsi="黑体" w:cs="黑体" w:hint="eastAsia"/>
          <w:sz w:val="44"/>
          <w:szCs w:val="44"/>
        </w:rPr>
      </w:pPr>
      <w:r>
        <w:rPr>
          <w:rFonts w:ascii="黑体" w:eastAsia="黑体" w:hAnsi="黑体" w:cs="黑体" w:hint="eastAsia"/>
          <w:sz w:val="44"/>
          <w:szCs w:val="44"/>
        </w:rPr>
        <w:lastRenderedPageBreak/>
        <w:t>一、投标书</w:t>
      </w:r>
    </w:p>
    <w:p w14:paraId="0C86D8EA" w14:textId="77777777" w:rsidR="00E53F7B" w:rsidRDefault="00E53F7B">
      <w:pPr>
        <w:spacing w:line="500" w:lineRule="exact"/>
        <w:rPr>
          <w:rFonts w:ascii="仿宋" w:eastAsia="仿宋" w:hAnsi="仿宋" w:cs="仿宋" w:hint="eastAsia"/>
          <w:sz w:val="30"/>
          <w:szCs w:val="30"/>
        </w:rPr>
      </w:pPr>
    </w:p>
    <w:p w14:paraId="495675C5" w14:textId="78EE3E43" w:rsidR="00E53F7B" w:rsidRDefault="00000000">
      <w:pPr>
        <w:spacing w:line="500" w:lineRule="exact"/>
        <w:rPr>
          <w:rFonts w:ascii="仿宋" w:eastAsia="仿宋" w:hAnsi="仿宋" w:cs="仿宋" w:hint="eastAsia"/>
          <w:sz w:val="30"/>
          <w:szCs w:val="30"/>
        </w:rPr>
      </w:pPr>
      <w:r>
        <w:rPr>
          <w:rFonts w:ascii="仿宋" w:eastAsia="仿宋" w:hAnsi="仿宋" w:cs="仿宋" w:hint="eastAsia"/>
          <w:sz w:val="30"/>
          <w:szCs w:val="30"/>
        </w:rPr>
        <w:t>致：</w:t>
      </w:r>
      <w:r>
        <w:rPr>
          <w:rFonts w:ascii="仿宋" w:eastAsia="仿宋" w:hAnsi="仿宋" w:cs="仿宋" w:hint="eastAsia"/>
          <w:sz w:val="30"/>
          <w:szCs w:val="30"/>
          <w:u w:val="single"/>
        </w:rPr>
        <w:t xml:space="preserve"> </w:t>
      </w:r>
      <w:r w:rsidR="00EC2A0D" w:rsidRPr="00EC2A0D">
        <w:rPr>
          <w:rFonts w:ascii="仿宋" w:eastAsia="仿宋" w:hAnsi="仿宋" w:cs="仿宋" w:hint="eastAsia"/>
          <w:sz w:val="30"/>
          <w:szCs w:val="30"/>
          <w:u w:val="single"/>
        </w:rPr>
        <w:t>江西华城建设有限公司</w:t>
      </w:r>
      <w:r w:rsidRPr="00EC2A0D">
        <w:rPr>
          <w:rFonts w:ascii="仿宋" w:eastAsia="仿宋" w:hAnsi="仿宋" w:cs="仿宋" w:hint="eastAsia"/>
          <w:sz w:val="30"/>
          <w:szCs w:val="30"/>
          <w:u w:val="single"/>
        </w:rPr>
        <w:t>（</w:t>
      </w:r>
      <w:r>
        <w:rPr>
          <w:rFonts w:ascii="仿宋" w:eastAsia="仿宋" w:hAnsi="仿宋" w:cs="仿宋" w:hint="eastAsia"/>
          <w:sz w:val="30"/>
          <w:szCs w:val="30"/>
        </w:rPr>
        <w:t>招标人）</w:t>
      </w:r>
    </w:p>
    <w:p w14:paraId="59041111" w14:textId="77777777" w:rsidR="00E53F7B" w:rsidRDefault="00000000">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1、我方已经仔细研究了</w:t>
      </w:r>
      <w:r>
        <w:rPr>
          <w:rFonts w:ascii="仿宋" w:eastAsia="仿宋" w:hAnsi="仿宋" w:cs="仿宋" w:hint="eastAsia"/>
          <w:sz w:val="30"/>
          <w:szCs w:val="30"/>
          <w:u w:val="single"/>
        </w:rPr>
        <w:t>井山嘉园幼儿园装修工程专业分包</w:t>
      </w:r>
      <w:r>
        <w:rPr>
          <w:rFonts w:ascii="仿宋" w:eastAsia="仿宋" w:hAnsi="仿宋" w:cs="仿宋" w:hint="eastAsia"/>
          <w:sz w:val="30"/>
          <w:szCs w:val="30"/>
        </w:rPr>
        <w:t>招标文件的全部内容，同意招标人在招标文件中对投标人的约束，愿意以施工费用下浮率（总价下浮）</w:t>
      </w:r>
      <w:r>
        <w:rPr>
          <w:rFonts w:ascii="仿宋" w:eastAsia="仿宋" w:hAnsi="仿宋" w:cs="仿宋" w:hint="eastAsia"/>
          <w:sz w:val="30"/>
          <w:szCs w:val="30"/>
          <w:u w:val="single"/>
        </w:rPr>
        <w:t xml:space="preserve"> 13 %</w:t>
      </w:r>
      <w:r>
        <w:rPr>
          <w:rFonts w:ascii="仿宋" w:eastAsia="仿宋" w:hAnsi="仿宋" w:cs="仿宋" w:hint="eastAsia"/>
          <w:sz w:val="30"/>
          <w:szCs w:val="30"/>
        </w:rPr>
        <w:t>投标报价，按招标文件和合同约定实施和竣工承包工程，修补工程中的任何缺陷，实现工程目的。</w:t>
      </w:r>
    </w:p>
    <w:p w14:paraId="3C9A2E64" w14:textId="77777777" w:rsidR="00E53F7B" w:rsidRDefault="00000000">
      <w:pPr>
        <w:pStyle w:val="afd"/>
        <w:spacing w:line="5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2、我方承诺</w:t>
      </w:r>
      <w:proofErr w:type="gramStart"/>
      <w:r>
        <w:rPr>
          <w:rFonts w:ascii="仿宋" w:eastAsia="仿宋" w:hAnsi="仿宋" w:cs="仿宋" w:hint="eastAsia"/>
          <w:sz w:val="30"/>
          <w:szCs w:val="30"/>
        </w:rPr>
        <w:t>全面响应</w:t>
      </w:r>
      <w:proofErr w:type="gramEnd"/>
      <w:r>
        <w:rPr>
          <w:rFonts w:ascii="仿宋" w:eastAsia="仿宋" w:hAnsi="仿宋" w:cs="仿宋" w:hint="eastAsia"/>
          <w:sz w:val="30"/>
          <w:szCs w:val="30"/>
        </w:rPr>
        <w:t>接受工期、质量标准、招标范围等一切招标文件内容要求。</w:t>
      </w:r>
    </w:p>
    <w:p w14:paraId="7700DC32" w14:textId="77777777" w:rsidR="00E53F7B" w:rsidRDefault="00000000">
      <w:pPr>
        <w:pStyle w:val="afd"/>
        <w:spacing w:line="500" w:lineRule="exact"/>
        <w:ind w:firstLine="606"/>
        <w:rPr>
          <w:rFonts w:ascii="仿宋" w:eastAsia="仿宋" w:hAnsi="仿宋" w:cs="仿宋" w:hint="eastAsia"/>
          <w:sz w:val="30"/>
          <w:szCs w:val="30"/>
        </w:rPr>
      </w:pPr>
      <w:r>
        <w:rPr>
          <w:rFonts w:ascii="仿宋" w:eastAsia="仿宋" w:hAnsi="仿宋" w:cs="仿宋" w:hint="eastAsia"/>
          <w:sz w:val="30"/>
          <w:szCs w:val="30"/>
        </w:rPr>
        <w:t>3、我方承诺在招标文件规定的投标有效期内不修改、撤销投标文件。</w:t>
      </w:r>
    </w:p>
    <w:p w14:paraId="52B1BA4C" w14:textId="77777777" w:rsidR="00E53F7B" w:rsidRDefault="00000000">
      <w:pPr>
        <w:pStyle w:val="afd"/>
        <w:spacing w:line="500" w:lineRule="exact"/>
        <w:ind w:firstLine="606"/>
        <w:rPr>
          <w:rFonts w:ascii="仿宋" w:eastAsia="仿宋" w:hAnsi="仿宋" w:cs="仿宋" w:hint="eastAsia"/>
          <w:sz w:val="30"/>
          <w:szCs w:val="30"/>
        </w:rPr>
      </w:pPr>
      <w:r>
        <w:rPr>
          <w:rFonts w:ascii="仿宋" w:eastAsia="仿宋" w:hAnsi="仿宋" w:cs="仿宋" w:hint="eastAsia"/>
          <w:sz w:val="30"/>
          <w:szCs w:val="30"/>
        </w:rPr>
        <w:t>4、我方保证，投标文件的所有内容及提供给招标人的所有证明文件和资料是真实的、准确的，一旦发现上述资料和信息的失实和错误，贵方将有权否决我方的投标，同时，我方将承担相应的法律责任。</w:t>
      </w:r>
    </w:p>
    <w:p w14:paraId="2809E182" w14:textId="77777777" w:rsidR="00E53F7B" w:rsidRDefault="00000000">
      <w:pPr>
        <w:spacing w:line="50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5、如我方中标：</w:t>
      </w:r>
    </w:p>
    <w:p w14:paraId="2F0322F3" w14:textId="77777777" w:rsidR="00E53F7B" w:rsidRDefault="00000000">
      <w:pPr>
        <w:spacing w:line="50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（1）我方承诺在收到中标通知书后，在中标通知书规定的期限内与你方签订合同。</w:t>
      </w:r>
    </w:p>
    <w:p w14:paraId="6FFDF3AB" w14:textId="77777777" w:rsidR="00E53F7B" w:rsidRDefault="00000000">
      <w:pPr>
        <w:spacing w:line="50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（2）我方承诺向你方缴纳合同价的10%作为履约保证金。</w:t>
      </w:r>
    </w:p>
    <w:p w14:paraId="2E7E94A3" w14:textId="77777777" w:rsidR="00E53F7B" w:rsidRDefault="00000000">
      <w:pPr>
        <w:spacing w:line="50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（3）我方承诺在合同约定的期限内完成并移交全部合同工程。</w:t>
      </w:r>
    </w:p>
    <w:p w14:paraId="05FB0024" w14:textId="77777777" w:rsidR="00E53F7B" w:rsidRDefault="00000000">
      <w:pPr>
        <w:pStyle w:val="afd"/>
        <w:spacing w:line="500" w:lineRule="exact"/>
        <w:ind w:firstLine="606"/>
        <w:rPr>
          <w:rFonts w:ascii="仿宋" w:eastAsia="仿宋" w:hAnsi="仿宋" w:cs="仿宋" w:hint="eastAsia"/>
          <w:sz w:val="30"/>
          <w:szCs w:val="30"/>
        </w:rPr>
      </w:pPr>
      <w:r>
        <w:rPr>
          <w:rFonts w:ascii="仿宋" w:eastAsia="仿宋" w:hAnsi="仿宋" w:cs="仿宋" w:hint="eastAsia"/>
          <w:sz w:val="30"/>
          <w:szCs w:val="30"/>
        </w:rPr>
        <w:t>6、我方承诺安全文明施工满足创市级安全文明施工标化工</w:t>
      </w:r>
      <w:proofErr w:type="gramStart"/>
      <w:r>
        <w:rPr>
          <w:rFonts w:ascii="仿宋" w:eastAsia="仿宋" w:hAnsi="仿宋" w:cs="仿宋" w:hint="eastAsia"/>
          <w:sz w:val="30"/>
          <w:szCs w:val="30"/>
        </w:rPr>
        <w:t>地目标</w:t>
      </w:r>
      <w:proofErr w:type="gramEnd"/>
      <w:r>
        <w:rPr>
          <w:rFonts w:ascii="仿宋" w:eastAsia="仿宋" w:hAnsi="仿宋" w:cs="仿宋" w:hint="eastAsia"/>
          <w:sz w:val="30"/>
          <w:szCs w:val="30"/>
        </w:rPr>
        <w:t>要求</w:t>
      </w:r>
      <w:r>
        <w:rPr>
          <w:rFonts w:ascii="仿宋" w:eastAsia="仿宋" w:hAnsi="仿宋" w:cs="仿宋" w:hint="eastAsia"/>
          <w:sz w:val="30"/>
          <w:szCs w:val="30"/>
          <w:highlight w:val="white"/>
        </w:rPr>
        <w:t>。</w:t>
      </w:r>
    </w:p>
    <w:p w14:paraId="3F85F9C5" w14:textId="77777777" w:rsidR="00E53F7B" w:rsidRDefault="00E53F7B">
      <w:pPr>
        <w:spacing w:line="400" w:lineRule="exact"/>
        <w:rPr>
          <w:rFonts w:ascii="仿宋" w:eastAsia="仿宋" w:hAnsi="仿宋" w:cs="仿宋" w:hint="eastAsia"/>
          <w:sz w:val="30"/>
          <w:szCs w:val="30"/>
        </w:rPr>
      </w:pPr>
    </w:p>
    <w:p w14:paraId="57323FF5" w14:textId="77777777" w:rsidR="00E53F7B" w:rsidRDefault="00E53F7B">
      <w:pPr>
        <w:spacing w:line="400" w:lineRule="exact"/>
        <w:rPr>
          <w:rFonts w:ascii="仿宋" w:eastAsia="仿宋" w:hAnsi="仿宋" w:cs="仿宋" w:hint="eastAsia"/>
          <w:sz w:val="30"/>
          <w:szCs w:val="30"/>
        </w:rPr>
      </w:pPr>
    </w:p>
    <w:p w14:paraId="6F281F3A" w14:textId="77777777" w:rsidR="00E53F7B" w:rsidRDefault="00000000">
      <w:pPr>
        <w:spacing w:line="400" w:lineRule="exact"/>
        <w:jc w:val="right"/>
        <w:rPr>
          <w:rFonts w:ascii="仿宋" w:eastAsia="仿宋" w:hAnsi="仿宋" w:cs="仿宋" w:hint="eastAsia"/>
          <w:sz w:val="30"/>
          <w:szCs w:val="30"/>
          <w:u w:val="single"/>
        </w:rPr>
      </w:pPr>
      <w:r>
        <w:rPr>
          <w:rFonts w:ascii="仿宋" w:eastAsia="仿宋" w:hAnsi="仿宋" w:cs="仿宋" w:hint="eastAsia"/>
          <w:sz w:val="30"/>
          <w:szCs w:val="30"/>
        </w:rPr>
        <w:t>投标人名称：</w:t>
      </w:r>
      <w:r>
        <w:rPr>
          <w:rFonts w:ascii="仿宋" w:eastAsia="仿宋" w:hAnsi="仿宋" w:cs="仿宋" w:hint="eastAsia"/>
          <w:sz w:val="30"/>
          <w:szCs w:val="30"/>
          <w:u w:val="single"/>
        </w:rPr>
        <w:t xml:space="preserve">                       </w:t>
      </w:r>
      <w:r>
        <w:rPr>
          <w:rFonts w:ascii="仿宋" w:eastAsia="仿宋" w:hAnsi="仿宋" w:cs="仿宋" w:hint="eastAsia"/>
          <w:sz w:val="30"/>
          <w:szCs w:val="30"/>
        </w:rPr>
        <w:t>（盖单位章）</w:t>
      </w:r>
    </w:p>
    <w:p w14:paraId="3BC7330E" w14:textId="77777777" w:rsidR="00E53F7B" w:rsidRDefault="00E53F7B">
      <w:pPr>
        <w:wordWrap w:val="0"/>
        <w:spacing w:line="400" w:lineRule="exact"/>
        <w:ind w:right="420" w:firstLineChars="1700" w:firstLine="5100"/>
        <w:jc w:val="right"/>
        <w:rPr>
          <w:rFonts w:ascii="仿宋" w:eastAsia="仿宋" w:hAnsi="仿宋" w:cs="仿宋" w:hint="eastAsia"/>
          <w:sz w:val="30"/>
          <w:szCs w:val="30"/>
        </w:rPr>
      </w:pPr>
    </w:p>
    <w:p w14:paraId="47CBE1DE" w14:textId="77777777" w:rsidR="00E53F7B" w:rsidRDefault="00000000">
      <w:pPr>
        <w:wordWrap w:val="0"/>
        <w:spacing w:line="400" w:lineRule="exact"/>
        <w:ind w:right="420"/>
        <w:jc w:val="right"/>
        <w:rPr>
          <w:rFonts w:ascii="仿宋" w:eastAsia="仿宋" w:hAnsi="仿宋" w:cs="仿宋" w:hint="eastAsia"/>
          <w:sz w:val="30"/>
          <w:szCs w:val="30"/>
        </w:rPr>
      </w:pPr>
      <w:r>
        <w:rPr>
          <w:rFonts w:ascii="仿宋" w:eastAsia="仿宋" w:hAnsi="仿宋" w:cs="仿宋" w:hint="eastAsia"/>
          <w:sz w:val="30"/>
          <w:szCs w:val="30"/>
        </w:rPr>
        <w:t xml:space="preserve"> 法定代表人或其委托代理人签字：</w:t>
      </w:r>
      <w:r>
        <w:rPr>
          <w:rFonts w:ascii="仿宋" w:eastAsia="仿宋" w:hAnsi="仿宋" w:cs="仿宋" w:hint="eastAsia"/>
          <w:sz w:val="30"/>
          <w:szCs w:val="30"/>
          <w:u w:val="single"/>
        </w:rPr>
        <w:t xml:space="preserve">             </w:t>
      </w:r>
    </w:p>
    <w:p w14:paraId="3C34D88E" w14:textId="77777777" w:rsidR="00E53F7B" w:rsidRDefault="00E53F7B">
      <w:pPr>
        <w:spacing w:line="400" w:lineRule="exact"/>
        <w:ind w:right="840"/>
        <w:jc w:val="right"/>
        <w:rPr>
          <w:rFonts w:ascii="仿宋" w:eastAsia="仿宋" w:hAnsi="仿宋" w:cs="仿宋" w:hint="eastAsia"/>
          <w:sz w:val="30"/>
          <w:szCs w:val="30"/>
        </w:rPr>
      </w:pPr>
    </w:p>
    <w:p w14:paraId="2B08DA82" w14:textId="77777777" w:rsidR="00E53F7B" w:rsidRDefault="00000000">
      <w:pPr>
        <w:spacing w:line="400" w:lineRule="exact"/>
        <w:ind w:right="840"/>
        <w:jc w:val="right"/>
        <w:rPr>
          <w:rFonts w:ascii="仿宋" w:eastAsia="仿宋" w:hAnsi="仿宋" w:cs="仿宋" w:hint="eastAsia"/>
          <w:sz w:val="30"/>
          <w:szCs w:val="30"/>
        </w:rPr>
      </w:pPr>
      <w:r>
        <w:rPr>
          <w:rFonts w:ascii="仿宋" w:eastAsia="仿宋" w:hAnsi="仿宋" w:cs="仿宋" w:hint="eastAsia"/>
          <w:sz w:val="30"/>
          <w:szCs w:val="30"/>
        </w:rPr>
        <w:t>日期：    年    月    日</w:t>
      </w:r>
    </w:p>
    <w:p w14:paraId="6CF577E4" w14:textId="77777777" w:rsidR="00E53F7B" w:rsidRDefault="00E53F7B">
      <w:pPr>
        <w:jc w:val="center"/>
        <w:rPr>
          <w:rFonts w:ascii="宋体" w:hAnsi="宋体" w:hint="eastAsia"/>
          <w:b/>
          <w:sz w:val="36"/>
          <w:szCs w:val="36"/>
        </w:rPr>
      </w:pPr>
    </w:p>
    <w:p w14:paraId="06E302ED" w14:textId="77777777" w:rsidR="00E53F7B" w:rsidRDefault="00E53F7B">
      <w:pPr>
        <w:jc w:val="center"/>
        <w:rPr>
          <w:rFonts w:ascii="宋体" w:hAnsi="宋体" w:hint="eastAsia"/>
          <w:b/>
          <w:sz w:val="36"/>
          <w:szCs w:val="36"/>
        </w:rPr>
      </w:pPr>
    </w:p>
    <w:p w14:paraId="4DBD9DDD" w14:textId="77777777" w:rsidR="00E53F7B" w:rsidRDefault="00000000">
      <w:pPr>
        <w:jc w:val="center"/>
        <w:rPr>
          <w:rFonts w:ascii="宋体" w:hAnsi="宋体" w:hint="eastAsia"/>
          <w:b/>
          <w:sz w:val="36"/>
          <w:szCs w:val="36"/>
          <w:highlight w:val="white"/>
        </w:rPr>
      </w:pPr>
      <w:r>
        <w:rPr>
          <w:rFonts w:ascii="宋体" w:hAnsi="宋体" w:hint="eastAsia"/>
          <w:b/>
          <w:sz w:val="36"/>
          <w:szCs w:val="36"/>
        </w:rPr>
        <w:t>二、井山嘉园幼儿园装修工程专业分包响应报价</w:t>
      </w:r>
      <w:r>
        <w:rPr>
          <w:rFonts w:ascii="宋体" w:hAnsi="宋体" w:hint="eastAsia"/>
          <w:b/>
          <w:sz w:val="36"/>
          <w:szCs w:val="36"/>
          <w:highlight w:val="white"/>
        </w:rPr>
        <w:t>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520"/>
        <w:gridCol w:w="862"/>
        <w:gridCol w:w="898"/>
        <w:gridCol w:w="2067"/>
      </w:tblGrid>
      <w:tr w:rsidR="00E53F7B" w14:paraId="6640F035" w14:textId="77777777">
        <w:trPr>
          <w:trHeight w:val="401"/>
        </w:trPr>
        <w:tc>
          <w:tcPr>
            <w:tcW w:w="976" w:type="pct"/>
          </w:tcPr>
          <w:p w14:paraId="3F8EB297"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名称</w:t>
            </w:r>
          </w:p>
        </w:tc>
        <w:tc>
          <w:tcPr>
            <w:tcW w:w="1928" w:type="pct"/>
            <w:vAlign w:val="center"/>
          </w:tcPr>
          <w:p w14:paraId="220ABFBB"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施工范围</w:t>
            </w:r>
          </w:p>
        </w:tc>
        <w:tc>
          <w:tcPr>
            <w:tcW w:w="472" w:type="pct"/>
            <w:vAlign w:val="center"/>
          </w:tcPr>
          <w:p w14:paraId="6A45A782"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单位</w:t>
            </w:r>
          </w:p>
        </w:tc>
        <w:tc>
          <w:tcPr>
            <w:tcW w:w="492" w:type="pct"/>
            <w:vAlign w:val="center"/>
          </w:tcPr>
          <w:p w14:paraId="01839C86"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数量</w:t>
            </w:r>
          </w:p>
        </w:tc>
        <w:tc>
          <w:tcPr>
            <w:tcW w:w="1129" w:type="pct"/>
            <w:vAlign w:val="center"/>
          </w:tcPr>
          <w:p w14:paraId="10BCA919" w14:textId="77777777" w:rsidR="00E53F7B" w:rsidRDefault="00000000">
            <w:pPr>
              <w:spacing w:line="400" w:lineRule="exact"/>
              <w:jc w:val="center"/>
              <w:rPr>
                <w:rFonts w:ascii="宋体" w:hAnsi="宋体" w:cs="宋体" w:hint="eastAsia"/>
                <w:b/>
                <w:sz w:val="24"/>
                <w:szCs w:val="24"/>
              </w:rPr>
            </w:pPr>
            <w:r>
              <w:rPr>
                <w:rFonts w:ascii="宋体" w:hAnsi="宋体" w:cs="宋体" w:hint="eastAsia"/>
                <w:b/>
                <w:sz w:val="24"/>
                <w:szCs w:val="24"/>
              </w:rPr>
              <w:t>要约价</w:t>
            </w:r>
          </w:p>
        </w:tc>
      </w:tr>
      <w:tr w:rsidR="00E53F7B" w14:paraId="435B7366" w14:textId="77777777">
        <w:trPr>
          <w:trHeight w:val="760"/>
        </w:trPr>
        <w:tc>
          <w:tcPr>
            <w:tcW w:w="976" w:type="pct"/>
            <w:vAlign w:val="center"/>
          </w:tcPr>
          <w:p w14:paraId="697EB0B6" w14:textId="77777777" w:rsidR="00E53F7B" w:rsidRDefault="00000000">
            <w:pPr>
              <w:widowControl/>
              <w:jc w:val="center"/>
              <w:textAlignment w:val="center"/>
              <w:rPr>
                <w:rFonts w:ascii="宋体" w:hAnsi="宋体" w:hint="eastAsia"/>
                <w:sz w:val="24"/>
                <w:szCs w:val="24"/>
              </w:rPr>
            </w:pPr>
            <w:r>
              <w:rPr>
                <w:rFonts w:ascii="宋体" w:hAnsi="宋体" w:hint="eastAsia"/>
                <w:szCs w:val="21"/>
              </w:rPr>
              <w:t>装修工程专业分包</w:t>
            </w:r>
          </w:p>
        </w:tc>
        <w:tc>
          <w:tcPr>
            <w:tcW w:w="1928" w:type="pct"/>
            <w:vAlign w:val="center"/>
          </w:tcPr>
          <w:p w14:paraId="3D49D903" w14:textId="77777777" w:rsidR="00E53F7B" w:rsidRDefault="00000000">
            <w:pPr>
              <w:pStyle w:val="a0"/>
              <w:spacing w:after="0"/>
              <w:ind w:firstLineChars="0" w:firstLine="0"/>
              <w:rPr>
                <w:rFonts w:ascii="宋体" w:hAnsi="宋体" w:hint="eastAsia"/>
                <w:szCs w:val="21"/>
              </w:rPr>
            </w:pPr>
            <w:r>
              <w:rPr>
                <w:rFonts w:ascii="宋体" w:hAnsi="宋体" w:hint="eastAsia"/>
                <w:szCs w:val="21"/>
              </w:rPr>
              <w:t>按设计图纸除甲方另行分包外的全部施工内容（</w:t>
            </w:r>
            <w:proofErr w:type="gramStart"/>
            <w:r>
              <w:rPr>
                <w:rFonts w:ascii="宋体" w:hAnsi="宋体" w:hint="eastAsia"/>
                <w:szCs w:val="21"/>
              </w:rPr>
              <w:t>含设计</w:t>
            </w:r>
            <w:proofErr w:type="gramEnd"/>
            <w:r>
              <w:rPr>
                <w:rFonts w:ascii="宋体" w:hAnsi="宋体" w:hint="eastAsia"/>
                <w:szCs w:val="21"/>
              </w:rPr>
              <w:t>变更），包括但不限于以下具体内容：</w:t>
            </w:r>
          </w:p>
          <w:p w14:paraId="096D020D" w14:textId="77777777" w:rsidR="00E53F7B" w:rsidRDefault="00000000">
            <w:pPr>
              <w:pStyle w:val="a0"/>
              <w:spacing w:after="0"/>
              <w:ind w:firstLineChars="0" w:firstLine="0"/>
              <w:rPr>
                <w:rFonts w:ascii="宋体" w:hAnsi="宋体" w:hint="eastAsia"/>
                <w:szCs w:val="21"/>
              </w:rPr>
            </w:pPr>
            <w:r>
              <w:rPr>
                <w:rFonts w:ascii="宋体" w:hAnsi="宋体" w:hint="eastAsia"/>
                <w:szCs w:val="21"/>
              </w:rPr>
              <w:t>1、室内地面装修工程：PVC地塑、木地板、地砖、找平、防水、</w:t>
            </w:r>
            <w:proofErr w:type="gramStart"/>
            <w:r>
              <w:rPr>
                <w:rFonts w:ascii="宋体" w:hAnsi="宋体" w:hint="eastAsia"/>
                <w:szCs w:val="21"/>
              </w:rPr>
              <w:t>蹲台砌筑</w:t>
            </w:r>
            <w:proofErr w:type="gramEnd"/>
            <w:r>
              <w:rPr>
                <w:rFonts w:ascii="宋体" w:hAnsi="宋体" w:hint="eastAsia"/>
                <w:szCs w:val="21"/>
              </w:rPr>
              <w:t>、地台等。</w:t>
            </w:r>
          </w:p>
          <w:p w14:paraId="6B900CB6" w14:textId="77777777" w:rsidR="00E53F7B" w:rsidRDefault="00000000">
            <w:pPr>
              <w:pStyle w:val="a0"/>
              <w:spacing w:after="0"/>
              <w:ind w:firstLineChars="0" w:firstLine="0"/>
              <w:rPr>
                <w:rFonts w:ascii="宋体" w:hAnsi="宋体" w:hint="eastAsia"/>
                <w:szCs w:val="21"/>
              </w:rPr>
            </w:pPr>
            <w:r>
              <w:rPr>
                <w:rFonts w:ascii="宋体" w:hAnsi="宋体" w:hint="eastAsia"/>
                <w:szCs w:val="21"/>
              </w:rPr>
              <w:t>2、室内墙面装修工程：铺贴、涂料、护墙板、踢脚线、隔断、造型、镜面、非成品、彩绘等。</w:t>
            </w:r>
          </w:p>
          <w:p w14:paraId="2D0460E6" w14:textId="77777777" w:rsidR="00E53F7B" w:rsidRDefault="00000000">
            <w:pPr>
              <w:pStyle w:val="a0"/>
              <w:spacing w:after="0"/>
              <w:ind w:firstLineChars="0" w:firstLine="0"/>
              <w:rPr>
                <w:rFonts w:ascii="宋体" w:hAnsi="宋体" w:hint="eastAsia"/>
                <w:szCs w:val="21"/>
              </w:rPr>
            </w:pPr>
            <w:r>
              <w:rPr>
                <w:rFonts w:ascii="宋体" w:hAnsi="宋体" w:hint="eastAsia"/>
                <w:szCs w:val="21"/>
              </w:rPr>
              <w:t>3、室内天棚：石膏板吊顶、</w:t>
            </w:r>
            <w:proofErr w:type="gramStart"/>
            <w:r>
              <w:rPr>
                <w:rFonts w:ascii="宋体" w:hAnsi="宋体" w:hint="eastAsia"/>
                <w:szCs w:val="21"/>
              </w:rPr>
              <w:t>铝方通</w:t>
            </w:r>
            <w:proofErr w:type="gramEnd"/>
            <w:r>
              <w:rPr>
                <w:rFonts w:ascii="宋体" w:hAnsi="宋体" w:hint="eastAsia"/>
                <w:szCs w:val="21"/>
              </w:rPr>
              <w:t>吊顶、铝扣板吊顶、涂料、造型等。</w:t>
            </w:r>
          </w:p>
          <w:p w14:paraId="1E975640" w14:textId="77777777" w:rsidR="00E53F7B" w:rsidRDefault="00000000">
            <w:pPr>
              <w:pStyle w:val="a0"/>
              <w:spacing w:after="0"/>
              <w:ind w:firstLineChars="0" w:firstLine="0"/>
              <w:rPr>
                <w:rFonts w:ascii="宋体" w:hAnsi="宋体" w:hint="eastAsia"/>
                <w:szCs w:val="21"/>
              </w:rPr>
            </w:pPr>
            <w:r>
              <w:rPr>
                <w:rFonts w:ascii="宋体" w:hAnsi="宋体" w:hint="eastAsia"/>
                <w:szCs w:val="21"/>
              </w:rPr>
              <w:t>4、室内装修水电安装：强电及弱电桥架、强电工程</w:t>
            </w:r>
            <w:proofErr w:type="gramStart"/>
            <w:r>
              <w:rPr>
                <w:rFonts w:ascii="宋体" w:hAnsi="宋体" w:hint="eastAsia"/>
                <w:szCs w:val="21"/>
              </w:rPr>
              <w:t>楼层总</w:t>
            </w:r>
            <w:proofErr w:type="gramEnd"/>
            <w:r>
              <w:rPr>
                <w:rFonts w:ascii="宋体" w:hAnsi="宋体" w:hint="eastAsia"/>
                <w:szCs w:val="21"/>
              </w:rPr>
              <w:t>配电箱后的配管、配线、户内配电箱安装、开关、插座、灯具安装、排水、给水、洁具、洗手台等。（注：</w:t>
            </w:r>
            <w:proofErr w:type="gramStart"/>
            <w:r>
              <w:rPr>
                <w:rFonts w:ascii="宋体" w:hAnsi="宋体" w:hint="eastAsia"/>
                <w:szCs w:val="21"/>
              </w:rPr>
              <w:t>甲供材</w:t>
            </w:r>
            <w:proofErr w:type="gramEnd"/>
            <w:r>
              <w:rPr>
                <w:rFonts w:ascii="宋体" w:hAnsi="宋体" w:hint="eastAsia"/>
                <w:szCs w:val="21"/>
              </w:rPr>
              <w:t>：水泥、砂、混凝土、临时水、电；另行分包内容：栏杆、扶手、消防工程、</w:t>
            </w:r>
            <w:proofErr w:type="gramStart"/>
            <w:r>
              <w:rPr>
                <w:rFonts w:ascii="宋体" w:hAnsi="宋体" w:hint="eastAsia"/>
                <w:szCs w:val="21"/>
              </w:rPr>
              <w:t>强电主</w:t>
            </w:r>
            <w:proofErr w:type="gramEnd"/>
            <w:r>
              <w:rPr>
                <w:rFonts w:ascii="宋体" w:hAnsi="宋体" w:hint="eastAsia"/>
                <w:szCs w:val="21"/>
              </w:rPr>
              <w:t>配电工程、弱电及智能化工程、室内门（含防火门）、家电家具、防静电地板、室内给水干管、排水干管）</w:t>
            </w:r>
            <w:r>
              <w:rPr>
                <w:rFonts w:ascii="宋体" w:hAnsi="宋体" w:cs="宋体" w:hint="eastAsia"/>
                <w:sz w:val="24"/>
                <w:szCs w:val="24"/>
                <w:highlight w:val="yellow"/>
              </w:rPr>
              <w:t>该装修工程为包工包料，中标方需完成所有工程，所有完成工程结算价为政府相关部门审核后的结算价下浮13%。</w:t>
            </w:r>
          </w:p>
          <w:p w14:paraId="45F6F7FF" w14:textId="77777777" w:rsidR="00E53F7B" w:rsidRDefault="00000000">
            <w:pPr>
              <w:pStyle w:val="a0"/>
              <w:ind w:firstLineChars="0" w:firstLine="0"/>
            </w:pPr>
            <w:r>
              <w:rPr>
                <w:rFonts w:ascii="宋体" w:hAnsi="宋体" w:hint="eastAsia"/>
                <w:kern w:val="2"/>
                <w:szCs w:val="21"/>
              </w:rPr>
              <w:t>5、随招标文件的工程量清单仅供投标人参考，还未经政府相关部门审核，最终以相关部门审核的为准。</w:t>
            </w:r>
          </w:p>
        </w:tc>
        <w:tc>
          <w:tcPr>
            <w:tcW w:w="472" w:type="pct"/>
            <w:vAlign w:val="center"/>
          </w:tcPr>
          <w:p w14:paraId="7F9F88D0" w14:textId="77777777" w:rsidR="00E53F7B" w:rsidRDefault="00000000">
            <w:pPr>
              <w:widowControl/>
              <w:jc w:val="center"/>
              <w:textAlignment w:val="center"/>
              <w:rPr>
                <w:rFonts w:ascii="宋体" w:hAnsi="宋体" w:hint="eastAsia"/>
                <w:sz w:val="24"/>
                <w:szCs w:val="24"/>
              </w:rPr>
            </w:pPr>
            <w:r>
              <w:rPr>
                <w:rFonts w:ascii="宋体" w:hAnsi="宋体" w:hint="eastAsia"/>
                <w:sz w:val="24"/>
                <w:szCs w:val="24"/>
              </w:rPr>
              <w:t>项</w:t>
            </w:r>
          </w:p>
        </w:tc>
        <w:tc>
          <w:tcPr>
            <w:tcW w:w="492" w:type="pct"/>
            <w:vAlign w:val="center"/>
          </w:tcPr>
          <w:p w14:paraId="40EA333F" w14:textId="77777777" w:rsidR="00E53F7B" w:rsidRDefault="00000000">
            <w:pPr>
              <w:widowControl/>
              <w:jc w:val="center"/>
              <w:textAlignment w:val="center"/>
              <w:rPr>
                <w:rFonts w:ascii="宋体" w:hAnsi="宋体" w:hint="eastAsia"/>
                <w:sz w:val="24"/>
                <w:szCs w:val="24"/>
              </w:rPr>
            </w:pPr>
            <w:r>
              <w:rPr>
                <w:rFonts w:ascii="宋体" w:hAnsi="宋体" w:hint="eastAsia"/>
                <w:sz w:val="24"/>
                <w:szCs w:val="24"/>
              </w:rPr>
              <w:t>1</w:t>
            </w:r>
          </w:p>
        </w:tc>
        <w:tc>
          <w:tcPr>
            <w:tcW w:w="1129" w:type="pct"/>
            <w:vAlign w:val="center"/>
          </w:tcPr>
          <w:p w14:paraId="4342C58A" w14:textId="77777777" w:rsidR="00E53F7B" w:rsidRDefault="00000000">
            <w:pPr>
              <w:widowControl/>
              <w:jc w:val="center"/>
              <w:textAlignment w:val="center"/>
              <w:rPr>
                <w:rFonts w:ascii="宋体" w:hAnsi="宋体" w:hint="eastAsia"/>
                <w:sz w:val="24"/>
                <w:szCs w:val="24"/>
              </w:rPr>
            </w:pPr>
            <w:r>
              <w:rPr>
                <w:rFonts w:ascii="宋体" w:hAnsi="宋体"/>
                <w:szCs w:val="21"/>
              </w:rPr>
              <w:t>审核后的结算价（扣除</w:t>
            </w:r>
            <w:proofErr w:type="gramStart"/>
            <w:r>
              <w:rPr>
                <w:rFonts w:ascii="宋体" w:hAnsi="宋体"/>
                <w:szCs w:val="21"/>
              </w:rPr>
              <w:t>甲供材</w:t>
            </w:r>
            <w:proofErr w:type="gramEnd"/>
            <w:r>
              <w:rPr>
                <w:rFonts w:ascii="宋体" w:hAnsi="宋体"/>
                <w:szCs w:val="21"/>
              </w:rPr>
              <w:t>及另行分包项目）总价下浮13%</w:t>
            </w:r>
          </w:p>
        </w:tc>
      </w:tr>
      <w:tr w:rsidR="00E53F7B" w14:paraId="5302022E" w14:textId="77777777">
        <w:trPr>
          <w:trHeight w:val="562"/>
        </w:trPr>
        <w:tc>
          <w:tcPr>
            <w:tcW w:w="5000" w:type="pct"/>
            <w:gridSpan w:val="5"/>
          </w:tcPr>
          <w:p w14:paraId="62D37DA1" w14:textId="77777777" w:rsidR="00E53F7B" w:rsidRDefault="00000000">
            <w:pPr>
              <w:spacing w:line="300" w:lineRule="exact"/>
              <w:jc w:val="left"/>
            </w:pPr>
            <w:r>
              <w:rPr>
                <w:rFonts w:ascii="Times New Roman" w:hAnsi="Times New Roman" w:hint="eastAsia"/>
                <w:szCs w:val="24"/>
              </w:rPr>
              <w:t>1</w:t>
            </w:r>
            <w:r>
              <w:rPr>
                <w:rFonts w:ascii="Times New Roman" w:hAnsi="Times New Roman" w:hint="eastAsia"/>
                <w:szCs w:val="24"/>
              </w:rPr>
              <w:t>、所有原材料执行国家标准。</w:t>
            </w:r>
          </w:p>
          <w:p w14:paraId="6A91A9A0"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、油漆、涂料类材料需为同时具备绿色建材产品认证、中国环境标志产品认证、国家级检测中心检测合格报告的产品。</w:t>
            </w:r>
            <w:proofErr w:type="gramStart"/>
            <w:r>
              <w:rPr>
                <w:rFonts w:ascii="Times New Roman" w:hAnsi="Times New Roman" w:hint="eastAsia"/>
                <w:szCs w:val="24"/>
              </w:rPr>
              <w:t>腻子粉需与</w:t>
            </w:r>
            <w:proofErr w:type="gramEnd"/>
            <w:r>
              <w:rPr>
                <w:rFonts w:ascii="Times New Roman" w:hAnsi="Times New Roman" w:hint="eastAsia"/>
                <w:szCs w:val="24"/>
              </w:rPr>
              <w:t>涂料同品牌。</w:t>
            </w:r>
          </w:p>
          <w:p w14:paraId="0F80F404"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、装修后的室内环境检测符合设计、</w:t>
            </w:r>
            <w:proofErr w:type="gramStart"/>
            <w:r>
              <w:rPr>
                <w:rFonts w:ascii="Times New Roman" w:hAnsi="Times New Roman" w:hint="eastAsia"/>
                <w:szCs w:val="24"/>
              </w:rPr>
              <w:t>绿建及</w:t>
            </w:r>
            <w:proofErr w:type="gramEnd"/>
            <w:r>
              <w:rPr>
                <w:rFonts w:ascii="Times New Roman" w:hAnsi="Times New Roman" w:hint="eastAsia"/>
                <w:szCs w:val="24"/>
              </w:rPr>
              <w:t>国家相关验收标准。</w:t>
            </w:r>
          </w:p>
          <w:p w14:paraId="1A35AD4F"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、电气开关、插座品牌：公牛、德力西、西门子、欧普、正泰。</w:t>
            </w:r>
          </w:p>
          <w:p w14:paraId="4EF0D271"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5</w:t>
            </w:r>
            <w:r>
              <w:rPr>
                <w:rFonts w:ascii="Times New Roman" w:hAnsi="Times New Roman" w:hint="eastAsia"/>
                <w:szCs w:val="24"/>
              </w:rPr>
              <w:t>、灯具：按设计要求，必须符合国家相关的安全标准、节能标准。</w:t>
            </w:r>
          </w:p>
          <w:p w14:paraId="2B9EC351" w14:textId="77777777" w:rsidR="00E53F7B" w:rsidRDefault="00000000">
            <w:pPr>
              <w:spacing w:line="300" w:lineRule="exact"/>
              <w:jc w:val="left"/>
              <w:rPr>
                <w:rFonts w:ascii="Times New Roman" w:hAnsi="Times New Roman"/>
                <w:szCs w:val="24"/>
              </w:rPr>
            </w:pPr>
            <w:r>
              <w:rPr>
                <w:rFonts w:ascii="Times New Roman" w:hAnsi="Times New Roman" w:hint="eastAsia"/>
                <w:szCs w:val="24"/>
              </w:rPr>
              <w:t>6</w:t>
            </w:r>
            <w:r>
              <w:rPr>
                <w:rFonts w:ascii="Times New Roman" w:hAnsi="Times New Roman" w:hint="eastAsia"/>
                <w:szCs w:val="24"/>
              </w:rPr>
              <w:t>、洁具：按设计采用节水型、国标知名产品。</w:t>
            </w:r>
          </w:p>
          <w:p w14:paraId="7DEDFE46" w14:textId="77777777" w:rsidR="00E53F7B" w:rsidRDefault="00000000">
            <w:pPr>
              <w:spacing w:line="300" w:lineRule="exact"/>
              <w:jc w:val="left"/>
            </w:pPr>
            <w:r>
              <w:rPr>
                <w:rFonts w:ascii="Times New Roman" w:hAnsi="Times New Roman" w:hint="eastAsia"/>
                <w:szCs w:val="24"/>
              </w:rPr>
              <w:t>7</w:t>
            </w:r>
            <w:r>
              <w:rPr>
                <w:rFonts w:ascii="Times New Roman" w:hAnsi="Times New Roman" w:hint="eastAsia"/>
                <w:szCs w:val="24"/>
              </w:rPr>
              <w:t>、涉及到装修所有的辅材、临时用电布线（含材料）、垂直运输、现场安全文明等均由施工方负责。</w:t>
            </w:r>
          </w:p>
        </w:tc>
      </w:tr>
    </w:tbl>
    <w:p w14:paraId="0B48027E" w14:textId="77777777" w:rsidR="00E53F7B" w:rsidRDefault="00E53F7B">
      <w:pPr>
        <w:pStyle w:val="a0"/>
        <w:ind w:firstLineChars="0" w:firstLine="0"/>
      </w:pPr>
    </w:p>
    <w:p w14:paraId="30D5DFC8" w14:textId="77777777" w:rsidR="00E53F7B" w:rsidRDefault="00000000">
      <w:pPr>
        <w:spacing w:line="400" w:lineRule="exact"/>
        <w:rPr>
          <w:rFonts w:ascii="宋体" w:hAnsi="宋体" w:hint="eastAsia"/>
          <w:sz w:val="24"/>
          <w:szCs w:val="24"/>
        </w:rPr>
      </w:pPr>
      <w:r>
        <w:rPr>
          <w:rFonts w:ascii="宋体" w:hAnsi="宋体" w:hint="eastAsia"/>
          <w:sz w:val="32"/>
          <w:szCs w:val="32"/>
        </w:rPr>
        <w:t xml:space="preserve">          </w:t>
      </w:r>
      <w:r>
        <w:rPr>
          <w:rFonts w:ascii="宋体" w:hAnsi="宋体" w:hint="eastAsia"/>
          <w:sz w:val="24"/>
          <w:szCs w:val="24"/>
        </w:rPr>
        <w:t xml:space="preserve">                         投标单位（签章）：</w:t>
      </w:r>
    </w:p>
    <w:p w14:paraId="3BAA20CA" w14:textId="77777777" w:rsidR="00E53F7B" w:rsidRDefault="00000000">
      <w:pPr>
        <w:spacing w:line="560" w:lineRule="exact"/>
        <w:ind w:firstLine="658"/>
        <w:rPr>
          <w:rFonts w:ascii="宋体" w:hAnsi="宋体" w:hint="eastAsia"/>
          <w:sz w:val="24"/>
          <w:szCs w:val="24"/>
        </w:rPr>
      </w:pPr>
      <w:r>
        <w:rPr>
          <w:rFonts w:ascii="宋体" w:hAnsi="宋体" w:hint="eastAsia"/>
          <w:sz w:val="24"/>
          <w:szCs w:val="24"/>
        </w:rPr>
        <w:t xml:space="preserve">                                 法定代表人（签章）：</w:t>
      </w:r>
    </w:p>
    <w:p w14:paraId="591CB418" w14:textId="77777777" w:rsidR="00E53F7B" w:rsidRDefault="00000000">
      <w:pPr>
        <w:spacing w:line="560" w:lineRule="exact"/>
        <w:ind w:firstLine="658"/>
        <w:rPr>
          <w:rFonts w:ascii="宋体" w:hAnsi="宋体" w:hint="eastAsia"/>
          <w:sz w:val="24"/>
          <w:szCs w:val="24"/>
        </w:rPr>
      </w:pPr>
      <w:r>
        <w:rPr>
          <w:rFonts w:ascii="宋体" w:hAnsi="宋体" w:hint="eastAsia"/>
          <w:sz w:val="24"/>
          <w:szCs w:val="24"/>
        </w:rPr>
        <w:t xml:space="preserve">                                 联系人：</w:t>
      </w:r>
    </w:p>
    <w:p w14:paraId="71D66BB9" w14:textId="77777777" w:rsidR="00E53F7B" w:rsidRDefault="00000000">
      <w:pPr>
        <w:spacing w:line="560" w:lineRule="exact"/>
        <w:ind w:firstLine="658"/>
        <w:rPr>
          <w:rFonts w:ascii="宋体" w:hAnsi="宋体" w:hint="eastAsia"/>
          <w:sz w:val="24"/>
          <w:szCs w:val="24"/>
        </w:rPr>
      </w:pPr>
      <w:r>
        <w:rPr>
          <w:rFonts w:ascii="宋体" w:hAnsi="宋体" w:hint="eastAsia"/>
          <w:sz w:val="24"/>
          <w:szCs w:val="24"/>
        </w:rPr>
        <w:lastRenderedPageBreak/>
        <w:t xml:space="preserve">                                 联系电话：</w:t>
      </w:r>
    </w:p>
    <w:p w14:paraId="394A57A1" w14:textId="77777777" w:rsidR="00E53F7B" w:rsidRDefault="00000000">
      <w:pPr>
        <w:spacing w:line="560" w:lineRule="exact"/>
        <w:ind w:firstLineChars="1900" w:firstLine="4560"/>
        <w:rPr>
          <w:rFonts w:ascii="宋体" w:hAnsi="宋体" w:hint="eastAsia"/>
          <w:b/>
          <w:sz w:val="44"/>
          <w:szCs w:val="44"/>
          <w:highlight w:val="white"/>
        </w:rPr>
      </w:pPr>
      <w:r>
        <w:rPr>
          <w:rFonts w:ascii="宋体" w:hAnsi="宋体" w:hint="eastAsia"/>
          <w:sz w:val="24"/>
          <w:szCs w:val="24"/>
        </w:rPr>
        <w:t xml:space="preserve">日 期： </w:t>
      </w:r>
    </w:p>
    <w:p w14:paraId="711999FB" w14:textId="77777777" w:rsidR="00E53F7B" w:rsidRDefault="00E53F7B">
      <w:pPr>
        <w:spacing w:line="440" w:lineRule="exact"/>
        <w:jc w:val="center"/>
        <w:outlineLvl w:val="1"/>
        <w:rPr>
          <w:rFonts w:ascii="宋体" w:hAnsi="宋体" w:hint="eastAsia"/>
          <w:b/>
          <w:sz w:val="44"/>
          <w:szCs w:val="44"/>
          <w:highlight w:val="white"/>
        </w:rPr>
        <w:sectPr w:rsidR="00E53F7B">
          <w:pgSz w:w="11906" w:h="16838"/>
          <w:pgMar w:top="1440" w:right="1287" w:bottom="1400" w:left="1701" w:header="851" w:footer="992" w:gutter="0"/>
          <w:cols w:space="720"/>
          <w:titlePg/>
          <w:docGrid w:linePitch="312"/>
        </w:sectPr>
      </w:pPr>
    </w:p>
    <w:p w14:paraId="1F637A73" w14:textId="77777777" w:rsidR="00E53F7B" w:rsidRDefault="00000000">
      <w:pPr>
        <w:spacing w:line="440" w:lineRule="exact"/>
        <w:jc w:val="center"/>
        <w:outlineLvl w:val="1"/>
        <w:rPr>
          <w:rFonts w:ascii="宋体" w:hAnsi="宋体" w:hint="eastAsia"/>
          <w:b/>
          <w:sz w:val="44"/>
          <w:szCs w:val="44"/>
          <w:highlight w:val="white"/>
        </w:rPr>
      </w:pPr>
      <w:r>
        <w:rPr>
          <w:rFonts w:ascii="宋体" w:hAnsi="宋体" w:hint="eastAsia"/>
          <w:b/>
          <w:sz w:val="44"/>
          <w:szCs w:val="44"/>
          <w:highlight w:val="white"/>
        </w:rPr>
        <w:lastRenderedPageBreak/>
        <w:t>三、法定代表人身份证明书及本人身份证</w:t>
      </w:r>
    </w:p>
    <w:p w14:paraId="23CEA5CD" w14:textId="77777777" w:rsidR="00E53F7B" w:rsidRDefault="00E53F7B">
      <w:pPr>
        <w:ind w:firstLine="660"/>
        <w:rPr>
          <w:rFonts w:ascii="宋体" w:hAnsi="宋体" w:hint="eastAsia"/>
          <w:sz w:val="32"/>
          <w:szCs w:val="32"/>
        </w:rPr>
      </w:pPr>
    </w:p>
    <w:p w14:paraId="29934B01"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投标人名称：</w:t>
      </w:r>
      <w:r>
        <w:rPr>
          <w:rFonts w:ascii="宋体" w:hAnsi="宋体" w:hint="eastAsia"/>
          <w:sz w:val="32"/>
          <w:szCs w:val="32"/>
          <w:highlight w:val="white"/>
          <w:u w:val="single"/>
        </w:rPr>
        <w:t xml:space="preserve">                                  </w:t>
      </w:r>
    </w:p>
    <w:p w14:paraId="526B564A"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单位性质：</w:t>
      </w:r>
      <w:r>
        <w:rPr>
          <w:rFonts w:ascii="宋体" w:hAnsi="宋体" w:hint="eastAsia"/>
          <w:sz w:val="32"/>
          <w:szCs w:val="32"/>
          <w:highlight w:val="white"/>
          <w:u w:val="single"/>
        </w:rPr>
        <w:t xml:space="preserve">                                    </w:t>
      </w:r>
    </w:p>
    <w:p w14:paraId="7A77487D"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地址：</w:t>
      </w:r>
      <w:r>
        <w:rPr>
          <w:rFonts w:ascii="宋体" w:hAnsi="宋体" w:hint="eastAsia"/>
          <w:sz w:val="32"/>
          <w:szCs w:val="32"/>
          <w:highlight w:val="white"/>
          <w:u w:val="single"/>
        </w:rPr>
        <w:t xml:space="preserve">                                        </w:t>
      </w:r>
    </w:p>
    <w:p w14:paraId="37ED0073" w14:textId="77777777" w:rsidR="00E53F7B" w:rsidRDefault="00000000">
      <w:pPr>
        <w:spacing w:line="640" w:lineRule="exact"/>
        <w:ind w:firstLine="640"/>
        <w:rPr>
          <w:rFonts w:ascii="宋体" w:hAnsi="宋体" w:hint="eastAsia"/>
          <w:sz w:val="32"/>
          <w:szCs w:val="32"/>
          <w:highlight w:val="white"/>
        </w:rPr>
      </w:pPr>
      <w:r>
        <w:rPr>
          <w:rFonts w:ascii="宋体" w:hAnsi="宋体" w:hint="eastAsia"/>
          <w:sz w:val="32"/>
          <w:szCs w:val="32"/>
          <w:highlight w:val="white"/>
        </w:rPr>
        <w:t>成立时间：</w:t>
      </w:r>
      <w:r>
        <w:rPr>
          <w:rFonts w:ascii="宋体" w:hAnsi="宋体" w:hint="eastAsia"/>
          <w:sz w:val="32"/>
          <w:szCs w:val="32"/>
          <w:highlight w:val="white"/>
          <w:u w:val="single"/>
        </w:rPr>
        <w:t xml:space="preserve">              </w:t>
      </w:r>
      <w:r>
        <w:rPr>
          <w:rFonts w:ascii="宋体" w:hAnsi="宋体" w:hint="eastAsia"/>
          <w:sz w:val="32"/>
          <w:szCs w:val="32"/>
          <w:highlight w:val="white"/>
        </w:rPr>
        <w:t>年</w:t>
      </w:r>
      <w:r>
        <w:rPr>
          <w:rFonts w:ascii="宋体" w:hAnsi="宋体" w:hint="eastAsia"/>
          <w:sz w:val="32"/>
          <w:szCs w:val="32"/>
          <w:highlight w:val="white"/>
          <w:u w:val="single"/>
        </w:rPr>
        <w:t xml:space="preserve">     </w:t>
      </w:r>
      <w:r>
        <w:rPr>
          <w:rFonts w:ascii="宋体" w:hAnsi="宋体" w:hint="eastAsia"/>
          <w:sz w:val="32"/>
          <w:szCs w:val="32"/>
          <w:highlight w:val="white"/>
        </w:rPr>
        <w:t>月</w:t>
      </w:r>
      <w:r>
        <w:rPr>
          <w:rFonts w:ascii="宋体" w:hAnsi="宋体" w:hint="eastAsia"/>
          <w:sz w:val="32"/>
          <w:szCs w:val="32"/>
          <w:highlight w:val="white"/>
          <w:u w:val="single"/>
        </w:rPr>
        <w:t xml:space="preserve">     </w:t>
      </w:r>
      <w:r>
        <w:rPr>
          <w:rFonts w:ascii="宋体" w:hAnsi="宋体" w:hint="eastAsia"/>
          <w:sz w:val="32"/>
          <w:szCs w:val="32"/>
          <w:highlight w:val="white"/>
        </w:rPr>
        <w:t>日</w:t>
      </w:r>
    </w:p>
    <w:p w14:paraId="4F4FD1F3"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经营期限：</w:t>
      </w:r>
      <w:r>
        <w:rPr>
          <w:rFonts w:ascii="宋体" w:hAnsi="宋体" w:hint="eastAsia"/>
          <w:sz w:val="32"/>
          <w:szCs w:val="32"/>
          <w:highlight w:val="white"/>
          <w:u w:val="single"/>
        </w:rPr>
        <w:t xml:space="preserve">                                    </w:t>
      </w:r>
    </w:p>
    <w:p w14:paraId="567CFC2F"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姓名：</w:t>
      </w:r>
      <w:r>
        <w:rPr>
          <w:rFonts w:ascii="宋体" w:hAnsi="宋体" w:hint="eastAsia"/>
          <w:sz w:val="32"/>
          <w:szCs w:val="32"/>
          <w:highlight w:val="white"/>
          <w:u w:val="single"/>
        </w:rPr>
        <w:t xml:space="preserve">        </w:t>
      </w:r>
      <w:r>
        <w:rPr>
          <w:rFonts w:ascii="宋体" w:hAnsi="宋体" w:hint="eastAsia"/>
          <w:sz w:val="32"/>
          <w:szCs w:val="32"/>
          <w:highlight w:val="white"/>
        </w:rPr>
        <w:t>性别：</w:t>
      </w:r>
      <w:r>
        <w:rPr>
          <w:rFonts w:ascii="宋体" w:hAnsi="宋体" w:hint="eastAsia"/>
          <w:sz w:val="32"/>
          <w:szCs w:val="32"/>
          <w:highlight w:val="white"/>
          <w:u w:val="single"/>
        </w:rPr>
        <w:t xml:space="preserve">   </w:t>
      </w:r>
      <w:r>
        <w:rPr>
          <w:rFonts w:ascii="宋体" w:hAnsi="宋体" w:hint="eastAsia"/>
          <w:sz w:val="32"/>
          <w:szCs w:val="32"/>
          <w:highlight w:val="white"/>
        </w:rPr>
        <w:t>年龄：</w:t>
      </w:r>
      <w:r>
        <w:rPr>
          <w:rFonts w:ascii="宋体" w:hAnsi="宋体" w:hint="eastAsia"/>
          <w:sz w:val="32"/>
          <w:szCs w:val="32"/>
          <w:highlight w:val="white"/>
          <w:u w:val="single"/>
        </w:rPr>
        <w:t xml:space="preserve">     </w:t>
      </w:r>
      <w:r>
        <w:rPr>
          <w:rFonts w:ascii="宋体" w:hAnsi="宋体" w:hint="eastAsia"/>
          <w:sz w:val="32"/>
          <w:szCs w:val="32"/>
          <w:highlight w:val="white"/>
        </w:rPr>
        <w:t>职务：</w:t>
      </w:r>
      <w:r>
        <w:rPr>
          <w:rFonts w:ascii="宋体" w:hAnsi="宋体" w:hint="eastAsia"/>
          <w:sz w:val="32"/>
          <w:szCs w:val="32"/>
          <w:highlight w:val="white"/>
          <w:u w:val="single"/>
        </w:rPr>
        <w:t xml:space="preserve">      </w:t>
      </w:r>
    </w:p>
    <w:p w14:paraId="2865EBD6" w14:textId="77777777" w:rsidR="00E53F7B" w:rsidRDefault="00000000">
      <w:pPr>
        <w:spacing w:line="640" w:lineRule="exact"/>
        <w:ind w:firstLine="640"/>
        <w:rPr>
          <w:rFonts w:ascii="宋体" w:hAnsi="宋体" w:hint="eastAsia"/>
          <w:sz w:val="32"/>
          <w:szCs w:val="32"/>
        </w:rPr>
      </w:pPr>
      <w:r>
        <w:rPr>
          <w:rFonts w:ascii="宋体" w:hAnsi="宋体" w:hint="eastAsia"/>
          <w:sz w:val="32"/>
          <w:szCs w:val="32"/>
          <w:highlight w:val="white"/>
        </w:rPr>
        <w:t>系</w:t>
      </w:r>
      <w:r>
        <w:rPr>
          <w:rFonts w:ascii="宋体" w:hAnsi="宋体" w:hint="eastAsia"/>
          <w:sz w:val="32"/>
          <w:szCs w:val="32"/>
          <w:highlight w:val="white"/>
          <w:u w:val="single"/>
        </w:rPr>
        <w:t xml:space="preserve">                                 </w:t>
      </w:r>
      <w:r>
        <w:rPr>
          <w:rFonts w:ascii="宋体" w:hAnsi="宋体" w:hint="eastAsia"/>
          <w:sz w:val="32"/>
          <w:szCs w:val="32"/>
          <w:highlight w:val="white"/>
        </w:rPr>
        <w:t>的法定代表人。</w:t>
      </w:r>
    </w:p>
    <w:p w14:paraId="7932981B" w14:textId="77777777" w:rsidR="00E53F7B" w:rsidRDefault="00000000">
      <w:pPr>
        <w:spacing w:line="640" w:lineRule="exact"/>
        <w:ind w:firstLine="660"/>
        <w:rPr>
          <w:rFonts w:ascii="宋体" w:hAnsi="宋体" w:hint="eastAsia"/>
          <w:sz w:val="32"/>
          <w:szCs w:val="32"/>
        </w:rPr>
      </w:pPr>
      <w:r>
        <w:rPr>
          <w:rFonts w:ascii="宋体" w:hAnsi="宋体" w:hint="eastAsia"/>
          <w:sz w:val="32"/>
          <w:szCs w:val="32"/>
          <w:highlight w:val="white"/>
        </w:rPr>
        <w:t>特此证明。</w:t>
      </w:r>
    </w:p>
    <w:p w14:paraId="3A13FF39" w14:textId="77777777" w:rsidR="00E53F7B" w:rsidRDefault="00000000">
      <w:pPr>
        <w:spacing w:line="640" w:lineRule="exact"/>
        <w:ind w:firstLine="4800"/>
        <w:rPr>
          <w:rFonts w:ascii="宋体" w:hAnsi="宋体" w:hint="eastAsia"/>
          <w:sz w:val="32"/>
          <w:szCs w:val="32"/>
        </w:rPr>
      </w:pPr>
      <w:r>
        <w:rPr>
          <w:rFonts w:ascii="宋体" w:hAnsi="宋体" w:hint="eastAsia"/>
          <w:sz w:val="32"/>
          <w:szCs w:val="32"/>
          <w:highlight w:val="white"/>
        </w:rPr>
        <w:t>投标单位：（单位章）</w:t>
      </w:r>
    </w:p>
    <w:p w14:paraId="2C6D211E" w14:textId="77777777" w:rsidR="00E53F7B" w:rsidRDefault="00000000">
      <w:pPr>
        <w:spacing w:line="640" w:lineRule="exact"/>
        <w:ind w:firstLine="3536"/>
        <w:rPr>
          <w:rFonts w:ascii="宋体" w:hAnsi="宋体" w:hint="eastAsia"/>
          <w:sz w:val="32"/>
          <w:szCs w:val="32"/>
          <w:highlight w:val="white"/>
        </w:rPr>
      </w:pPr>
      <w:r>
        <w:rPr>
          <w:rFonts w:ascii="宋体" w:hAnsi="宋体" w:hint="eastAsia"/>
          <w:sz w:val="32"/>
          <w:szCs w:val="32"/>
          <w:highlight w:val="white"/>
        </w:rPr>
        <w:t>日期：</w:t>
      </w:r>
      <w:r>
        <w:rPr>
          <w:rFonts w:ascii="宋体" w:hAnsi="宋体" w:hint="eastAsia"/>
          <w:sz w:val="32"/>
          <w:szCs w:val="32"/>
          <w:highlight w:val="white"/>
          <w:u w:val="single"/>
        </w:rPr>
        <w:t xml:space="preserve">         </w:t>
      </w:r>
      <w:r>
        <w:rPr>
          <w:rFonts w:ascii="宋体" w:hAnsi="宋体" w:hint="eastAsia"/>
          <w:sz w:val="32"/>
          <w:szCs w:val="32"/>
          <w:highlight w:val="white"/>
        </w:rPr>
        <w:t>年</w:t>
      </w:r>
      <w:r>
        <w:rPr>
          <w:rFonts w:ascii="宋体" w:hAnsi="宋体" w:hint="eastAsia"/>
          <w:sz w:val="32"/>
          <w:szCs w:val="32"/>
          <w:highlight w:val="white"/>
          <w:u w:val="single"/>
        </w:rPr>
        <w:t xml:space="preserve">    </w:t>
      </w:r>
      <w:r>
        <w:rPr>
          <w:rFonts w:ascii="宋体" w:hAnsi="宋体" w:hint="eastAsia"/>
          <w:sz w:val="32"/>
          <w:szCs w:val="32"/>
          <w:highlight w:val="white"/>
        </w:rPr>
        <w:t>月</w:t>
      </w:r>
      <w:r>
        <w:rPr>
          <w:rFonts w:ascii="宋体" w:hAnsi="宋体" w:hint="eastAsia"/>
          <w:sz w:val="32"/>
          <w:szCs w:val="32"/>
          <w:highlight w:val="white"/>
          <w:u w:val="single"/>
        </w:rPr>
        <w:t xml:space="preserve">    </w:t>
      </w:r>
      <w:r>
        <w:rPr>
          <w:rFonts w:ascii="宋体" w:hAnsi="宋体" w:hint="eastAsia"/>
          <w:sz w:val="32"/>
          <w:szCs w:val="32"/>
          <w:highlight w:val="white"/>
        </w:rPr>
        <w:t>日</w:t>
      </w:r>
    </w:p>
    <w:p w14:paraId="6DC07F97" w14:textId="77777777" w:rsidR="00E53F7B" w:rsidRDefault="00E53F7B">
      <w:pPr>
        <w:spacing w:line="640" w:lineRule="exact"/>
        <w:ind w:firstLine="660"/>
        <w:rPr>
          <w:rFonts w:ascii="宋体" w:hAnsi="宋体" w:hint="eastAsia"/>
          <w:sz w:val="32"/>
          <w:szCs w:val="32"/>
          <w:highlight w:val="white"/>
        </w:rPr>
      </w:pPr>
    </w:p>
    <w:p w14:paraId="6189CAD7" w14:textId="77777777" w:rsidR="00E53F7B" w:rsidRDefault="00000000">
      <w:pPr>
        <w:spacing w:line="640" w:lineRule="exact"/>
        <w:ind w:firstLine="660"/>
        <w:rPr>
          <w:rFonts w:ascii="宋体" w:hAnsi="宋体" w:hint="eastAsia"/>
          <w:sz w:val="32"/>
          <w:szCs w:val="32"/>
          <w:highlight w:val="white"/>
        </w:rPr>
      </w:pPr>
      <w:r>
        <w:rPr>
          <w:rFonts w:ascii="宋体" w:hAnsi="宋体" w:hint="eastAsia"/>
          <w:sz w:val="32"/>
          <w:szCs w:val="32"/>
          <w:highlight w:val="white"/>
        </w:rPr>
        <w:t>法定代表人身份证复印件：</w:t>
      </w:r>
    </w:p>
    <w:p w14:paraId="65654B67" w14:textId="77777777" w:rsidR="00E53F7B" w:rsidRDefault="00E53F7B">
      <w:pPr>
        <w:pStyle w:val="a5"/>
        <w:rPr>
          <w:color w:val="auto"/>
        </w:rPr>
      </w:pPr>
    </w:p>
    <w:p w14:paraId="057CBA5B" w14:textId="77777777" w:rsidR="00E53F7B" w:rsidRDefault="00E53F7B">
      <w:pPr>
        <w:ind w:firstLine="3536"/>
        <w:rPr>
          <w:rFonts w:ascii="宋体" w:hAnsi="宋体" w:hint="eastAsia"/>
          <w:sz w:val="32"/>
          <w:szCs w:val="32"/>
        </w:rPr>
      </w:pPr>
    </w:p>
    <w:p w14:paraId="0EF3C11E" w14:textId="77777777" w:rsidR="00E53F7B" w:rsidRDefault="00E53F7B">
      <w:pPr>
        <w:pStyle w:val="a5"/>
        <w:rPr>
          <w:rFonts w:ascii="宋体" w:hAnsi="宋体" w:hint="eastAsia"/>
          <w:color w:val="auto"/>
          <w:sz w:val="32"/>
          <w:szCs w:val="32"/>
        </w:rPr>
      </w:pPr>
    </w:p>
    <w:p w14:paraId="59CB59F2" w14:textId="77777777" w:rsidR="00E53F7B" w:rsidRDefault="00E53F7B">
      <w:pPr>
        <w:rPr>
          <w:rFonts w:ascii="宋体" w:hAnsi="宋体" w:hint="eastAsia"/>
          <w:sz w:val="32"/>
          <w:szCs w:val="32"/>
        </w:rPr>
      </w:pPr>
    </w:p>
    <w:p w14:paraId="601DE448" w14:textId="77777777" w:rsidR="00E53F7B" w:rsidRDefault="00E53F7B">
      <w:pPr>
        <w:pStyle w:val="a0"/>
        <w:ind w:firstLine="320"/>
        <w:rPr>
          <w:rFonts w:ascii="宋体" w:hAnsi="宋体" w:hint="eastAsia"/>
          <w:sz w:val="32"/>
          <w:szCs w:val="32"/>
        </w:rPr>
      </w:pPr>
    </w:p>
    <w:p w14:paraId="75D01E5F" w14:textId="77777777" w:rsidR="00E53F7B" w:rsidRDefault="00E53F7B">
      <w:pPr>
        <w:rPr>
          <w:rFonts w:ascii="宋体" w:hAnsi="宋体" w:hint="eastAsia"/>
          <w:sz w:val="32"/>
          <w:szCs w:val="32"/>
        </w:rPr>
      </w:pPr>
    </w:p>
    <w:p w14:paraId="17CD0DF4" w14:textId="77777777" w:rsidR="00E53F7B" w:rsidRDefault="00E53F7B">
      <w:pPr>
        <w:pStyle w:val="a0"/>
        <w:ind w:firstLine="320"/>
        <w:rPr>
          <w:rFonts w:ascii="宋体" w:hAnsi="宋体" w:hint="eastAsia"/>
          <w:sz w:val="32"/>
          <w:szCs w:val="32"/>
        </w:rPr>
      </w:pPr>
    </w:p>
    <w:p w14:paraId="19774550" w14:textId="77777777" w:rsidR="00E53F7B" w:rsidRDefault="00E53F7B">
      <w:pPr>
        <w:rPr>
          <w:rFonts w:ascii="宋体" w:hAnsi="宋体" w:hint="eastAsia"/>
          <w:sz w:val="32"/>
          <w:szCs w:val="32"/>
        </w:rPr>
      </w:pPr>
    </w:p>
    <w:p w14:paraId="2D6B984D" w14:textId="77777777" w:rsidR="00E53F7B" w:rsidRDefault="00E53F7B">
      <w:pPr>
        <w:pStyle w:val="a0"/>
        <w:ind w:firstLine="320"/>
        <w:rPr>
          <w:rFonts w:ascii="宋体" w:hAnsi="宋体" w:hint="eastAsia"/>
          <w:sz w:val="32"/>
          <w:szCs w:val="32"/>
        </w:rPr>
      </w:pPr>
    </w:p>
    <w:p w14:paraId="65C10421" w14:textId="77777777" w:rsidR="00E53F7B" w:rsidRDefault="00E53F7B">
      <w:pPr>
        <w:rPr>
          <w:rFonts w:ascii="宋体" w:hAnsi="宋体" w:hint="eastAsia"/>
          <w:sz w:val="32"/>
          <w:szCs w:val="32"/>
        </w:rPr>
      </w:pPr>
    </w:p>
    <w:p w14:paraId="7313C5B1" w14:textId="77777777" w:rsidR="00E53F7B" w:rsidRDefault="00E53F7B">
      <w:pPr>
        <w:pStyle w:val="a0"/>
        <w:ind w:firstLine="210"/>
      </w:pPr>
    </w:p>
    <w:p w14:paraId="44112192" w14:textId="77777777" w:rsidR="00E53F7B" w:rsidRDefault="00E53F7B">
      <w:pPr>
        <w:rPr>
          <w:rFonts w:ascii="宋体" w:hAnsi="宋体" w:hint="eastAsia"/>
          <w:sz w:val="32"/>
          <w:szCs w:val="32"/>
        </w:rPr>
      </w:pPr>
    </w:p>
    <w:p w14:paraId="197DECC4" w14:textId="77777777" w:rsidR="00E53F7B" w:rsidRDefault="00000000">
      <w:pPr>
        <w:spacing w:line="440" w:lineRule="exact"/>
        <w:jc w:val="center"/>
        <w:outlineLvl w:val="1"/>
        <w:rPr>
          <w:rFonts w:ascii="宋体" w:hAnsi="宋体" w:hint="eastAsia"/>
          <w:b/>
          <w:sz w:val="44"/>
          <w:szCs w:val="44"/>
          <w:highlight w:val="white"/>
        </w:rPr>
      </w:pPr>
      <w:r>
        <w:rPr>
          <w:rFonts w:ascii="宋体" w:hAnsi="宋体" w:hint="eastAsia"/>
          <w:b/>
          <w:sz w:val="44"/>
          <w:szCs w:val="44"/>
          <w:highlight w:val="white"/>
        </w:rPr>
        <w:lastRenderedPageBreak/>
        <w:t>四、法定代表人授权委托书及本人身份证</w:t>
      </w:r>
    </w:p>
    <w:p w14:paraId="79A1C53D" w14:textId="77777777" w:rsidR="00E53F7B" w:rsidRDefault="00E53F7B">
      <w:pPr>
        <w:jc w:val="center"/>
        <w:rPr>
          <w:rFonts w:ascii="宋体" w:hAnsi="宋体" w:hint="eastAsia"/>
          <w:b/>
          <w:sz w:val="44"/>
          <w:szCs w:val="44"/>
        </w:rPr>
      </w:pPr>
    </w:p>
    <w:p w14:paraId="3A7D91BB" w14:textId="77777777" w:rsidR="00E53F7B" w:rsidRDefault="00000000">
      <w:pPr>
        <w:spacing w:line="460" w:lineRule="exact"/>
        <w:ind w:firstLine="660"/>
        <w:rPr>
          <w:rFonts w:ascii="宋体" w:hAnsi="宋体" w:hint="eastAsia"/>
          <w:sz w:val="32"/>
          <w:szCs w:val="32"/>
          <w:highlight w:val="white"/>
        </w:rPr>
      </w:pPr>
      <w:r>
        <w:rPr>
          <w:rFonts w:ascii="宋体" w:hAnsi="宋体" w:hint="eastAsia"/>
          <w:sz w:val="32"/>
          <w:szCs w:val="32"/>
          <w:highlight w:val="white"/>
        </w:rPr>
        <w:t>本人</w:t>
      </w:r>
      <w:r>
        <w:rPr>
          <w:rFonts w:ascii="宋体" w:hAnsi="宋体" w:hint="eastAsia"/>
          <w:sz w:val="32"/>
          <w:szCs w:val="32"/>
          <w:highlight w:val="white"/>
          <w:u w:val="single"/>
        </w:rPr>
        <w:t xml:space="preserve">     </w:t>
      </w:r>
      <w:r>
        <w:rPr>
          <w:rFonts w:ascii="宋体" w:hAnsi="宋体" w:hint="eastAsia"/>
          <w:sz w:val="32"/>
          <w:szCs w:val="32"/>
          <w:highlight w:val="white"/>
        </w:rPr>
        <w:t>（姓名）系</w:t>
      </w:r>
      <w:r>
        <w:rPr>
          <w:rFonts w:ascii="宋体" w:hAnsi="宋体" w:hint="eastAsia"/>
          <w:sz w:val="32"/>
          <w:szCs w:val="32"/>
          <w:highlight w:val="white"/>
          <w:u w:val="single"/>
        </w:rPr>
        <w:t xml:space="preserve">            </w:t>
      </w:r>
      <w:r>
        <w:rPr>
          <w:rFonts w:ascii="宋体" w:hAnsi="宋体" w:hint="eastAsia"/>
          <w:sz w:val="32"/>
          <w:szCs w:val="32"/>
          <w:highlight w:val="white"/>
        </w:rPr>
        <w:t xml:space="preserve">（投标单位名称）的法定代表人，现授权委托 </w:t>
      </w:r>
      <w:r>
        <w:rPr>
          <w:rFonts w:ascii="宋体" w:hAnsi="宋体" w:hint="eastAsia"/>
          <w:sz w:val="32"/>
          <w:szCs w:val="32"/>
          <w:highlight w:val="white"/>
          <w:u w:val="single"/>
        </w:rPr>
        <w:t xml:space="preserve">      </w:t>
      </w:r>
      <w:r>
        <w:rPr>
          <w:rFonts w:ascii="宋体" w:hAnsi="宋体" w:hint="eastAsia"/>
          <w:sz w:val="32"/>
          <w:szCs w:val="32"/>
          <w:highlight w:val="white"/>
        </w:rPr>
        <w:t xml:space="preserve">（姓名）为我公司代理人。代理人根据授权，以本公司的名义递交、撤回、修改 </w:t>
      </w:r>
      <w:r>
        <w:rPr>
          <w:rFonts w:ascii="宋体" w:hAnsi="宋体" w:hint="eastAsia"/>
          <w:sz w:val="32"/>
          <w:szCs w:val="32"/>
          <w:highlight w:val="white"/>
          <w:u w:val="single"/>
        </w:rPr>
        <w:t xml:space="preserve">           </w:t>
      </w:r>
      <w:r>
        <w:rPr>
          <w:rFonts w:ascii="宋体" w:hAnsi="宋体" w:hint="eastAsia"/>
          <w:sz w:val="32"/>
          <w:szCs w:val="32"/>
          <w:highlight w:val="white"/>
        </w:rPr>
        <w:t>（招标单位）</w:t>
      </w:r>
      <w:r>
        <w:rPr>
          <w:rFonts w:ascii="宋体" w:hAnsi="宋体" w:hint="eastAsia"/>
          <w:sz w:val="32"/>
          <w:szCs w:val="32"/>
          <w:highlight w:val="white"/>
          <w:u w:val="single"/>
        </w:rPr>
        <w:t xml:space="preserve">                  </w:t>
      </w:r>
      <w:r>
        <w:rPr>
          <w:rFonts w:ascii="宋体" w:hAnsi="宋体" w:hint="eastAsia"/>
          <w:sz w:val="32"/>
          <w:szCs w:val="32"/>
          <w:highlight w:val="white"/>
        </w:rPr>
        <w:t>（工程项目名称）的投标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14:paraId="0FB67BAA" w14:textId="77777777" w:rsidR="00E53F7B" w:rsidRDefault="00000000">
      <w:pPr>
        <w:spacing w:line="460" w:lineRule="exact"/>
        <w:ind w:firstLine="660"/>
        <w:rPr>
          <w:rFonts w:ascii="宋体" w:hAnsi="宋体" w:hint="eastAsia"/>
          <w:sz w:val="32"/>
          <w:szCs w:val="32"/>
          <w:highlight w:val="white"/>
        </w:rPr>
      </w:pPr>
      <w:r>
        <w:rPr>
          <w:rFonts w:ascii="宋体" w:hAnsi="宋体" w:hint="eastAsia"/>
          <w:sz w:val="32"/>
          <w:szCs w:val="32"/>
          <w:highlight w:val="white"/>
        </w:rPr>
        <w:t>委托期限：自</w:t>
      </w:r>
      <w:r>
        <w:rPr>
          <w:rFonts w:ascii="宋体" w:hAnsi="宋体" w:hint="eastAsia"/>
          <w:sz w:val="32"/>
          <w:szCs w:val="32"/>
          <w:highlight w:val="white"/>
          <w:u w:val="single"/>
        </w:rPr>
        <w:t xml:space="preserve">202 </w:t>
      </w:r>
      <w:r>
        <w:rPr>
          <w:rFonts w:ascii="宋体" w:hAnsi="宋体" w:hint="eastAsia"/>
          <w:sz w:val="32"/>
          <w:szCs w:val="32"/>
          <w:highlight w:val="white"/>
        </w:rPr>
        <w:t>年</w:t>
      </w:r>
      <w:r>
        <w:rPr>
          <w:rFonts w:ascii="宋体" w:hAnsi="宋体" w:hint="eastAsia"/>
          <w:sz w:val="32"/>
          <w:szCs w:val="32"/>
          <w:highlight w:val="white"/>
          <w:u w:val="single"/>
        </w:rPr>
        <w:t xml:space="preserve">  </w:t>
      </w:r>
      <w:r>
        <w:rPr>
          <w:rFonts w:ascii="宋体" w:hAnsi="宋体" w:hint="eastAsia"/>
          <w:sz w:val="32"/>
          <w:szCs w:val="32"/>
          <w:highlight w:val="white"/>
        </w:rPr>
        <w:t>月</w:t>
      </w:r>
      <w:r>
        <w:rPr>
          <w:rFonts w:ascii="宋体" w:hAnsi="宋体" w:hint="eastAsia"/>
          <w:sz w:val="32"/>
          <w:szCs w:val="32"/>
          <w:highlight w:val="white"/>
          <w:u w:val="single"/>
        </w:rPr>
        <w:t xml:space="preserve">  </w:t>
      </w:r>
      <w:r>
        <w:rPr>
          <w:rFonts w:ascii="宋体" w:hAnsi="宋体" w:hint="eastAsia"/>
          <w:sz w:val="32"/>
          <w:szCs w:val="32"/>
          <w:highlight w:val="white"/>
        </w:rPr>
        <w:t>日至</w:t>
      </w:r>
      <w:r>
        <w:rPr>
          <w:rFonts w:ascii="宋体" w:hAnsi="宋体" w:hint="eastAsia"/>
          <w:sz w:val="32"/>
          <w:szCs w:val="32"/>
          <w:highlight w:val="white"/>
          <w:u w:val="single"/>
        </w:rPr>
        <w:t xml:space="preserve">202 </w:t>
      </w:r>
      <w:r>
        <w:rPr>
          <w:rFonts w:ascii="宋体" w:hAnsi="宋体" w:hint="eastAsia"/>
          <w:sz w:val="32"/>
          <w:szCs w:val="32"/>
          <w:highlight w:val="white"/>
        </w:rPr>
        <w:t>年</w:t>
      </w:r>
      <w:r>
        <w:rPr>
          <w:rFonts w:ascii="宋体" w:hAnsi="宋体" w:hint="eastAsia"/>
          <w:sz w:val="32"/>
          <w:szCs w:val="32"/>
          <w:highlight w:val="white"/>
          <w:u w:val="single"/>
        </w:rPr>
        <w:t xml:space="preserve">  </w:t>
      </w:r>
      <w:r>
        <w:rPr>
          <w:rFonts w:ascii="宋体" w:hAnsi="宋体" w:hint="eastAsia"/>
          <w:sz w:val="32"/>
          <w:szCs w:val="32"/>
          <w:highlight w:val="white"/>
        </w:rPr>
        <w:t>月</w:t>
      </w:r>
      <w:r>
        <w:rPr>
          <w:rFonts w:ascii="宋体" w:hAnsi="宋体" w:hint="eastAsia"/>
          <w:sz w:val="32"/>
          <w:szCs w:val="32"/>
          <w:highlight w:val="white"/>
          <w:u w:val="single"/>
        </w:rPr>
        <w:t xml:space="preserve">  </w:t>
      </w:r>
      <w:r>
        <w:rPr>
          <w:rFonts w:ascii="宋体" w:hAnsi="宋体" w:hint="eastAsia"/>
          <w:sz w:val="32"/>
          <w:szCs w:val="32"/>
          <w:highlight w:val="white"/>
        </w:rPr>
        <w:t>日</w:t>
      </w:r>
    </w:p>
    <w:p w14:paraId="6C8159FA" w14:textId="77777777" w:rsidR="00E53F7B" w:rsidRDefault="00000000">
      <w:pPr>
        <w:spacing w:line="460" w:lineRule="exact"/>
        <w:ind w:firstLine="660"/>
        <w:rPr>
          <w:rFonts w:ascii="宋体" w:hAnsi="宋体" w:hint="eastAsia"/>
          <w:sz w:val="32"/>
          <w:szCs w:val="32"/>
        </w:rPr>
      </w:pPr>
      <w:r>
        <w:rPr>
          <w:rFonts w:ascii="宋体" w:hAnsi="宋体" w:hint="eastAsia"/>
          <w:sz w:val="32"/>
          <w:szCs w:val="32"/>
          <w:highlight w:val="white"/>
        </w:rPr>
        <w:t>代理人：</w:t>
      </w:r>
      <w:r>
        <w:rPr>
          <w:rFonts w:ascii="宋体" w:hAnsi="宋体" w:hint="eastAsia"/>
          <w:sz w:val="32"/>
          <w:szCs w:val="32"/>
          <w:highlight w:val="white"/>
          <w:u w:val="single"/>
        </w:rPr>
        <w:t xml:space="preserve">          </w:t>
      </w:r>
      <w:r>
        <w:rPr>
          <w:rFonts w:ascii="宋体" w:hAnsi="宋体" w:hint="eastAsia"/>
          <w:sz w:val="32"/>
          <w:szCs w:val="32"/>
          <w:highlight w:val="white"/>
        </w:rPr>
        <w:t>性别：</w:t>
      </w:r>
      <w:r>
        <w:rPr>
          <w:rFonts w:ascii="宋体" w:hAnsi="宋体" w:hint="eastAsia"/>
          <w:sz w:val="32"/>
          <w:szCs w:val="32"/>
          <w:highlight w:val="white"/>
          <w:u w:val="single"/>
        </w:rPr>
        <w:t xml:space="preserve">        </w:t>
      </w:r>
      <w:r>
        <w:rPr>
          <w:rFonts w:ascii="宋体" w:hAnsi="宋体" w:hint="eastAsia"/>
          <w:sz w:val="32"/>
          <w:szCs w:val="32"/>
          <w:highlight w:val="white"/>
        </w:rPr>
        <w:t>年龄：</w:t>
      </w:r>
      <w:r>
        <w:rPr>
          <w:rFonts w:ascii="宋体" w:hAnsi="宋体" w:hint="eastAsia"/>
          <w:sz w:val="32"/>
          <w:szCs w:val="32"/>
          <w:highlight w:val="white"/>
          <w:u w:val="single"/>
        </w:rPr>
        <w:t xml:space="preserve">       </w:t>
      </w:r>
    </w:p>
    <w:p w14:paraId="2782404A" w14:textId="77777777" w:rsidR="00E53F7B" w:rsidRDefault="00000000">
      <w:pPr>
        <w:spacing w:line="460" w:lineRule="exact"/>
        <w:ind w:firstLine="660"/>
        <w:rPr>
          <w:rFonts w:ascii="宋体" w:hAnsi="宋体" w:hint="eastAsia"/>
          <w:sz w:val="32"/>
          <w:szCs w:val="32"/>
          <w:highlight w:val="white"/>
          <w:u w:val="single"/>
        </w:rPr>
      </w:pPr>
      <w:r>
        <w:rPr>
          <w:rFonts w:ascii="宋体" w:hAnsi="宋体" w:hint="eastAsia"/>
          <w:sz w:val="32"/>
          <w:szCs w:val="32"/>
          <w:highlight w:val="white"/>
        </w:rPr>
        <w:t xml:space="preserve">职  </w:t>
      </w:r>
      <w:proofErr w:type="gramStart"/>
      <w:r>
        <w:rPr>
          <w:rFonts w:ascii="宋体" w:hAnsi="宋体" w:hint="eastAsia"/>
          <w:sz w:val="32"/>
          <w:szCs w:val="32"/>
          <w:highlight w:val="white"/>
        </w:rPr>
        <w:t>务</w:t>
      </w:r>
      <w:proofErr w:type="gramEnd"/>
      <w:r>
        <w:rPr>
          <w:rFonts w:ascii="宋体" w:hAnsi="宋体" w:hint="eastAsia"/>
          <w:sz w:val="32"/>
          <w:szCs w:val="32"/>
          <w:highlight w:val="white"/>
        </w:rPr>
        <w:t>：</w:t>
      </w:r>
      <w:r>
        <w:rPr>
          <w:rFonts w:ascii="宋体" w:hAnsi="宋体" w:hint="eastAsia"/>
          <w:sz w:val="32"/>
          <w:szCs w:val="32"/>
          <w:highlight w:val="white"/>
          <w:u w:val="single"/>
        </w:rPr>
        <w:t xml:space="preserve">          </w:t>
      </w:r>
      <w:r>
        <w:rPr>
          <w:rFonts w:ascii="宋体" w:hAnsi="宋体" w:hint="eastAsia"/>
          <w:sz w:val="32"/>
          <w:szCs w:val="32"/>
          <w:highlight w:val="white"/>
        </w:rPr>
        <w:t>职称：</w:t>
      </w:r>
      <w:r>
        <w:rPr>
          <w:rFonts w:ascii="宋体" w:hAnsi="宋体" w:hint="eastAsia"/>
          <w:sz w:val="32"/>
          <w:szCs w:val="32"/>
          <w:highlight w:val="white"/>
          <w:u w:val="single"/>
        </w:rPr>
        <w:t xml:space="preserve">        </w:t>
      </w:r>
      <w:r>
        <w:rPr>
          <w:rFonts w:ascii="宋体" w:hAnsi="宋体" w:hint="eastAsia"/>
          <w:sz w:val="32"/>
          <w:szCs w:val="32"/>
          <w:highlight w:val="white"/>
        </w:rPr>
        <w:t>注册资格：</w:t>
      </w:r>
      <w:r>
        <w:rPr>
          <w:rFonts w:ascii="宋体" w:hAnsi="宋体" w:hint="eastAsia"/>
          <w:sz w:val="32"/>
          <w:szCs w:val="32"/>
          <w:highlight w:val="white"/>
          <w:u w:val="single"/>
        </w:rPr>
        <w:t xml:space="preserve">       </w:t>
      </w:r>
    </w:p>
    <w:p w14:paraId="02FDF95E" w14:textId="77777777" w:rsidR="00E53F7B" w:rsidRDefault="00000000">
      <w:pPr>
        <w:spacing w:line="460" w:lineRule="exact"/>
        <w:ind w:firstLine="660"/>
        <w:rPr>
          <w:rFonts w:ascii="宋体" w:hAnsi="宋体" w:hint="eastAsia"/>
          <w:sz w:val="32"/>
          <w:szCs w:val="32"/>
        </w:rPr>
      </w:pPr>
      <w:r>
        <w:rPr>
          <w:rFonts w:ascii="宋体" w:hAnsi="宋体" w:hint="eastAsia"/>
          <w:sz w:val="32"/>
          <w:szCs w:val="32"/>
          <w:highlight w:val="white"/>
        </w:rPr>
        <w:t>代理人无转委托权。特此委托。</w:t>
      </w:r>
    </w:p>
    <w:p w14:paraId="71468AD8" w14:textId="77777777" w:rsidR="00E53F7B" w:rsidRDefault="00000000">
      <w:pPr>
        <w:spacing w:line="460" w:lineRule="exact"/>
        <w:ind w:firstLine="3040"/>
        <w:rPr>
          <w:rFonts w:ascii="宋体" w:hAnsi="宋体" w:hint="eastAsia"/>
          <w:sz w:val="32"/>
          <w:szCs w:val="32"/>
          <w:highlight w:val="white"/>
        </w:rPr>
      </w:pPr>
      <w:r>
        <w:rPr>
          <w:rFonts w:ascii="宋体" w:hAnsi="宋体" w:hint="eastAsia"/>
          <w:sz w:val="32"/>
          <w:szCs w:val="32"/>
          <w:highlight w:val="white"/>
        </w:rPr>
        <w:t>投标单位：</w:t>
      </w:r>
      <w:r>
        <w:rPr>
          <w:rFonts w:ascii="宋体" w:hAnsi="宋体" w:hint="eastAsia"/>
          <w:sz w:val="32"/>
          <w:szCs w:val="32"/>
          <w:highlight w:val="white"/>
          <w:u w:val="single"/>
        </w:rPr>
        <w:t xml:space="preserve">                </w:t>
      </w:r>
      <w:r>
        <w:rPr>
          <w:rFonts w:ascii="宋体" w:hAnsi="宋体" w:hint="eastAsia"/>
          <w:sz w:val="32"/>
          <w:szCs w:val="32"/>
          <w:highlight w:val="white"/>
        </w:rPr>
        <w:t>（单位章）</w:t>
      </w:r>
    </w:p>
    <w:p w14:paraId="49B38654" w14:textId="77777777" w:rsidR="00E53F7B" w:rsidRDefault="00000000">
      <w:pPr>
        <w:spacing w:line="460" w:lineRule="exact"/>
        <w:ind w:firstLine="3040"/>
        <w:rPr>
          <w:rFonts w:ascii="宋体" w:hAnsi="宋体" w:hint="eastAsia"/>
          <w:sz w:val="32"/>
          <w:szCs w:val="32"/>
          <w:highlight w:val="white"/>
        </w:rPr>
      </w:pPr>
      <w:r>
        <w:rPr>
          <w:rFonts w:ascii="宋体" w:hAnsi="宋体" w:hint="eastAsia"/>
          <w:sz w:val="32"/>
          <w:szCs w:val="32"/>
          <w:highlight w:val="white"/>
        </w:rPr>
        <w:t>法定代表人：</w:t>
      </w:r>
      <w:r>
        <w:rPr>
          <w:rFonts w:ascii="宋体" w:hAnsi="宋体" w:hint="eastAsia"/>
          <w:sz w:val="32"/>
          <w:szCs w:val="32"/>
          <w:highlight w:val="white"/>
          <w:u w:val="single"/>
        </w:rPr>
        <w:t xml:space="preserve">          </w:t>
      </w:r>
      <w:r>
        <w:rPr>
          <w:rFonts w:ascii="宋体" w:hAnsi="宋体" w:hint="eastAsia"/>
          <w:sz w:val="32"/>
          <w:szCs w:val="32"/>
          <w:highlight w:val="white"/>
        </w:rPr>
        <w:t>（签字或盖章）</w:t>
      </w:r>
    </w:p>
    <w:p w14:paraId="49D58941" w14:textId="77777777" w:rsidR="00E53F7B" w:rsidRDefault="00000000">
      <w:pPr>
        <w:spacing w:line="460" w:lineRule="exact"/>
        <w:ind w:firstLine="3040"/>
        <w:rPr>
          <w:rFonts w:ascii="宋体" w:hAnsi="宋体" w:hint="eastAsia"/>
          <w:sz w:val="32"/>
          <w:szCs w:val="32"/>
        </w:rPr>
      </w:pPr>
      <w:r>
        <w:rPr>
          <w:rFonts w:ascii="宋体" w:hAnsi="宋体" w:hint="eastAsia"/>
          <w:sz w:val="32"/>
          <w:szCs w:val="32"/>
          <w:highlight w:val="white"/>
        </w:rPr>
        <w:t>身份证号码：</w:t>
      </w:r>
      <w:r>
        <w:rPr>
          <w:rFonts w:ascii="宋体" w:hAnsi="宋体" w:hint="eastAsia"/>
          <w:sz w:val="32"/>
          <w:szCs w:val="32"/>
          <w:highlight w:val="white"/>
          <w:u w:val="single"/>
        </w:rPr>
        <w:t xml:space="preserve">                        </w:t>
      </w:r>
    </w:p>
    <w:p w14:paraId="20D36889" w14:textId="77777777" w:rsidR="00E53F7B" w:rsidRDefault="00000000">
      <w:pPr>
        <w:spacing w:line="460" w:lineRule="exact"/>
        <w:ind w:firstLine="4176"/>
        <w:rPr>
          <w:rFonts w:ascii="宋体" w:hAnsi="宋体" w:hint="eastAsia"/>
          <w:sz w:val="32"/>
          <w:szCs w:val="32"/>
          <w:highlight w:val="white"/>
        </w:rPr>
      </w:pPr>
      <w:r>
        <w:rPr>
          <w:rFonts w:ascii="宋体" w:hAnsi="宋体" w:hint="eastAsia"/>
          <w:sz w:val="32"/>
          <w:szCs w:val="32"/>
          <w:highlight w:val="white"/>
        </w:rPr>
        <w:t>日期：</w:t>
      </w:r>
      <w:r>
        <w:rPr>
          <w:rFonts w:ascii="宋体" w:hAnsi="宋体" w:hint="eastAsia"/>
          <w:sz w:val="32"/>
          <w:szCs w:val="32"/>
          <w:highlight w:val="white"/>
          <w:u w:val="single"/>
        </w:rPr>
        <w:t xml:space="preserve">         </w:t>
      </w:r>
      <w:r>
        <w:rPr>
          <w:rFonts w:ascii="宋体" w:hAnsi="宋体" w:hint="eastAsia"/>
          <w:sz w:val="32"/>
          <w:szCs w:val="32"/>
          <w:highlight w:val="white"/>
        </w:rPr>
        <w:t>年</w:t>
      </w:r>
      <w:r>
        <w:rPr>
          <w:rFonts w:ascii="宋体" w:hAnsi="宋体" w:hint="eastAsia"/>
          <w:sz w:val="32"/>
          <w:szCs w:val="32"/>
          <w:highlight w:val="white"/>
          <w:u w:val="single"/>
        </w:rPr>
        <w:t xml:space="preserve">    </w:t>
      </w:r>
      <w:r>
        <w:rPr>
          <w:rFonts w:ascii="宋体" w:hAnsi="宋体" w:hint="eastAsia"/>
          <w:sz w:val="32"/>
          <w:szCs w:val="32"/>
          <w:highlight w:val="white"/>
        </w:rPr>
        <w:t>月</w:t>
      </w:r>
      <w:r>
        <w:rPr>
          <w:rFonts w:ascii="宋体" w:hAnsi="宋体" w:hint="eastAsia"/>
          <w:sz w:val="32"/>
          <w:szCs w:val="32"/>
          <w:highlight w:val="white"/>
          <w:u w:val="single"/>
        </w:rPr>
        <w:t xml:space="preserve">    </w:t>
      </w:r>
      <w:r>
        <w:rPr>
          <w:rFonts w:ascii="宋体" w:hAnsi="宋体" w:hint="eastAsia"/>
          <w:sz w:val="32"/>
          <w:szCs w:val="32"/>
          <w:highlight w:val="white"/>
        </w:rPr>
        <w:t>日</w:t>
      </w:r>
    </w:p>
    <w:p w14:paraId="2DB7488B" w14:textId="77777777" w:rsidR="00E53F7B" w:rsidRDefault="00E53F7B">
      <w:pPr>
        <w:spacing w:line="400" w:lineRule="exact"/>
        <w:rPr>
          <w:rFonts w:ascii="宋体" w:hAnsi="宋体" w:hint="eastAsia"/>
          <w:sz w:val="32"/>
          <w:szCs w:val="32"/>
        </w:rPr>
      </w:pPr>
    </w:p>
    <w:p w14:paraId="1CF8B441" w14:textId="77777777" w:rsidR="00E53F7B" w:rsidRDefault="00000000">
      <w:pPr>
        <w:pStyle w:val="a0"/>
        <w:ind w:firstLine="320"/>
        <w:rPr>
          <w:rFonts w:ascii="宋体" w:hAnsi="宋体" w:hint="eastAsia"/>
          <w:kern w:val="2"/>
          <w:sz w:val="32"/>
          <w:szCs w:val="32"/>
          <w:highlight w:val="white"/>
        </w:rPr>
      </w:pPr>
      <w:r>
        <w:rPr>
          <w:rFonts w:ascii="宋体" w:hAnsi="宋体" w:hint="eastAsia"/>
          <w:kern w:val="2"/>
          <w:sz w:val="32"/>
          <w:szCs w:val="32"/>
          <w:highlight w:val="white"/>
        </w:rPr>
        <w:t>授权委托人身份证复印件：</w:t>
      </w:r>
    </w:p>
    <w:p w14:paraId="18C526CC" w14:textId="77777777" w:rsidR="00E53F7B" w:rsidRDefault="00E53F7B">
      <w:pPr>
        <w:rPr>
          <w:rFonts w:ascii="宋体" w:hAnsi="宋体" w:hint="eastAsia"/>
          <w:sz w:val="32"/>
          <w:szCs w:val="32"/>
          <w:highlight w:val="white"/>
        </w:rPr>
      </w:pPr>
    </w:p>
    <w:p w14:paraId="5FA51A39" w14:textId="77777777" w:rsidR="00E53F7B" w:rsidRDefault="00E53F7B">
      <w:pPr>
        <w:pStyle w:val="a0"/>
        <w:ind w:firstLine="320"/>
        <w:rPr>
          <w:rFonts w:ascii="宋体" w:hAnsi="宋体" w:hint="eastAsia"/>
          <w:kern w:val="2"/>
          <w:sz w:val="32"/>
          <w:szCs w:val="32"/>
          <w:highlight w:val="white"/>
        </w:rPr>
      </w:pPr>
    </w:p>
    <w:p w14:paraId="5C700CFE" w14:textId="77777777" w:rsidR="00E53F7B" w:rsidRDefault="00E53F7B">
      <w:pPr>
        <w:rPr>
          <w:rFonts w:ascii="宋体" w:hAnsi="宋体" w:hint="eastAsia"/>
          <w:sz w:val="32"/>
          <w:szCs w:val="32"/>
          <w:highlight w:val="white"/>
        </w:rPr>
      </w:pPr>
    </w:p>
    <w:p w14:paraId="79CD5E39" w14:textId="77777777" w:rsidR="00E53F7B" w:rsidRDefault="00E53F7B">
      <w:pPr>
        <w:pStyle w:val="a0"/>
        <w:ind w:firstLine="320"/>
        <w:rPr>
          <w:rFonts w:ascii="宋体" w:hAnsi="宋体" w:hint="eastAsia"/>
          <w:kern w:val="2"/>
          <w:sz w:val="32"/>
          <w:szCs w:val="32"/>
          <w:highlight w:val="white"/>
        </w:rPr>
      </w:pPr>
    </w:p>
    <w:p w14:paraId="5EA03966" w14:textId="77777777" w:rsidR="00E53F7B" w:rsidRDefault="00E53F7B">
      <w:pPr>
        <w:rPr>
          <w:rFonts w:ascii="宋体" w:hAnsi="宋体" w:hint="eastAsia"/>
          <w:sz w:val="32"/>
          <w:szCs w:val="32"/>
          <w:highlight w:val="white"/>
        </w:rPr>
      </w:pPr>
    </w:p>
    <w:p w14:paraId="1E280382" w14:textId="77777777" w:rsidR="00E53F7B" w:rsidRDefault="00E53F7B">
      <w:pPr>
        <w:pStyle w:val="a0"/>
        <w:ind w:firstLine="320"/>
        <w:rPr>
          <w:rFonts w:ascii="宋体" w:hAnsi="宋体" w:hint="eastAsia"/>
          <w:kern w:val="2"/>
          <w:sz w:val="32"/>
          <w:szCs w:val="32"/>
          <w:highlight w:val="white"/>
        </w:rPr>
      </w:pPr>
    </w:p>
    <w:p w14:paraId="22162A12" w14:textId="77777777" w:rsidR="00E53F7B" w:rsidRDefault="00E53F7B">
      <w:pPr>
        <w:rPr>
          <w:rFonts w:ascii="宋体" w:hAnsi="宋体" w:hint="eastAsia"/>
          <w:sz w:val="32"/>
          <w:szCs w:val="32"/>
          <w:highlight w:val="white"/>
        </w:rPr>
      </w:pPr>
    </w:p>
    <w:p w14:paraId="79AB6CE1" w14:textId="77777777" w:rsidR="00E53F7B" w:rsidRDefault="00E53F7B">
      <w:pPr>
        <w:pStyle w:val="a0"/>
        <w:ind w:firstLine="320"/>
        <w:rPr>
          <w:rFonts w:ascii="宋体" w:hAnsi="宋体" w:hint="eastAsia"/>
          <w:kern w:val="2"/>
          <w:sz w:val="32"/>
          <w:szCs w:val="32"/>
          <w:highlight w:val="white"/>
        </w:rPr>
      </w:pPr>
    </w:p>
    <w:p w14:paraId="580CD659" w14:textId="77777777" w:rsidR="00E53F7B" w:rsidRDefault="00E53F7B">
      <w:pPr>
        <w:rPr>
          <w:rFonts w:ascii="宋体" w:hAnsi="宋体" w:hint="eastAsia"/>
          <w:sz w:val="32"/>
          <w:szCs w:val="32"/>
          <w:highlight w:val="white"/>
        </w:rPr>
      </w:pPr>
    </w:p>
    <w:p w14:paraId="5AC56E01" w14:textId="77777777" w:rsidR="00E53F7B" w:rsidRDefault="00E53F7B">
      <w:pPr>
        <w:pStyle w:val="a0"/>
        <w:ind w:firstLine="210"/>
      </w:pPr>
    </w:p>
    <w:p w14:paraId="15652E3D" w14:textId="77777777" w:rsidR="00E53F7B" w:rsidRDefault="00000000">
      <w:pPr>
        <w:pStyle w:val="TOC9"/>
        <w:ind w:leftChars="0" w:left="0"/>
        <w:jc w:val="center"/>
        <w:rPr>
          <w:rFonts w:ascii="宋体" w:hAnsi="宋体" w:hint="eastAsia"/>
          <w:b/>
          <w:sz w:val="44"/>
          <w:szCs w:val="44"/>
          <w:highlight w:val="white"/>
        </w:rPr>
      </w:pPr>
      <w:r>
        <w:rPr>
          <w:rFonts w:ascii="宋体" w:hAnsi="宋体" w:hint="eastAsia"/>
          <w:b/>
          <w:sz w:val="44"/>
          <w:szCs w:val="44"/>
          <w:highlight w:val="white"/>
        </w:rPr>
        <w:lastRenderedPageBreak/>
        <w:t>五、有效的三证合一营业执照副本</w:t>
      </w:r>
    </w:p>
    <w:p w14:paraId="7A6078B6" w14:textId="77777777" w:rsidR="00E53F7B" w:rsidRDefault="00000000">
      <w:pPr>
        <w:pStyle w:val="TOC9"/>
        <w:ind w:leftChars="0" w:left="0"/>
        <w:jc w:val="center"/>
        <w:rPr>
          <w:rFonts w:ascii="宋体" w:hAnsi="宋体" w:hint="eastAsia"/>
          <w:b/>
          <w:sz w:val="44"/>
          <w:szCs w:val="44"/>
          <w:highlight w:val="white"/>
        </w:rPr>
        <w:sectPr w:rsidR="00E53F7B">
          <w:pgSz w:w="11906" w:h="16838"/>
          <w:pgMar w:top="1440" w:right="1287" w:bottom="1400" w:left="1701" w:header="851" w:footer="992" w:gutter="0"/>
          <w:cols w:space="720"/>
          <w:titlePg/>
          <w:docGrid w:linePitch="312"/>
        </w:sectPr>
      </w:pPr>
      <w:r>
        <w:rPr>
          <w:rFonts w:ascii="宋体" w:hAnsi="宋体" w:hint="eastAsia"/>
          <w:b/>
          <w:sz w:val="44"/>
          <w:szCs w:val="44"/>
          <w:highlight w:val="white"/>
        </w:rPr>
        <w:t>（复印件加盖公章）</w:t>
      </w:r>
    </w:p>
    <w:p w14:paraId="03241D97" w14:textId="77777777" w:rsidR="00E53F7B" w:rsidRDefault="00000000">
      <w:pPr>
        <w:spacing w:line="600" w:lineRule="exact"/>
        <w:ind w:firstLine="640"/>
        <w:jc w:val="center"/>
        <w:rPr>
          <w:rFonts w:ascii="宋体" w:hAnsi="宋体" w:hint="eastAsia"/>
          <w:b/>
          <w:sz w:val="44"/>
          <w:szCs w:val="44"/>
          <w:highlight w:val="white"/>
        </w:rPr>
      </w:pPr>
      <w:r>
        <w:rPr>
          <w:rFonts w:ascii="宋体" w:hAnsi="宋体" w:hint="eastAsia"/>
          <w:b/>
          <w:sz w:val="44"/>
          <w:szCs w:val="44"/>
          <w:highlight w:val="white"/>
        </w:rPr>
        <w:lastRenderedPageBreak/>
        <w:t>六、建筑装修装饰工程专业承包二级及以上或建筑工程施工总承包三级及以上资质</w:t>
      </w:r>
    </w:p>
    <w:p w14:paraId="703DE105" w14:textId="77777777" w:rsidR="00E53F7B" w:rsidRDefault="00000000">
      <w:pPr>
        <w:pStyle w:val="a0"/>
        <w:ind w:firstLine="280"/>
        <w:rPr>
          <w:rFonts w:ascii="宋体" w:hAnsi="宋体" w:hint="eastAsia"/>
          <w:kern w:val="2"/>
          <w:sz w:val="28"/>
          <w:szCs w:val="28"/>
          <w:highlight w:val="white"/>
        </w:rPr>
        <w:sectPr w:rsidR="00E53F7B">
          <w:pgSz w:w="11906" w:h="16838"/>
          <w:pgMar w:top="1440" w:right="1287" w:bottom="1400" w:left="1701" w:header="851" w:footer="992" w:gutter="0"/>
          <w:cols w:space="720"/>
          <w:titlePg/>
          <w:docGrid w:linePitch="312"/>
        </w:sectPr>
      </w:pPr>
      <w:r>
        <w:rPr>
          <w:rFonts w:ascii="宋体" w:hAnsi="宋体" w:hint="eastAsia"/>
          <w:kern w:val="2"/>
          <w:sz w:val="28"/>
          <w:szCs w:val="28"/>
          <w:highlight w:val="white"/>
        </w:rPr>
        <w:t xml:space="preserve">   </w:t>
      </w:r>
    </w:p>
    <w:p w14:paraId="3B8A8342" w14:textId="77777777" w:rsidR="00E53F7B" w:rsidRDefault="00000000">
      <w:pPr>
        <w:pStyle w:val="a0"/>
        <w:ind w:firstLineChars="0" w:firstLine="0"/>
        <w:jc w:val="center"/>
        <w:rPr>
          <w:rFonts w:ascii="新宋体" w:eastAsia="新宋体" w:hAnsi="新宋体" w:hint="eastAsia"/>
          <w:sz w:val="28"/>
          <w:szCs w:val="28"/>
          <w:highlight w:val="white"/>
        </w:rPr>
      </w:pPr>
      <w:r>
        <w:rPr>
          <w:rFonts w:ascii="宋体" w:hAnsi="宋体" w:hint="eastAsia"/>
          <w:b/>
          <w:kern w:val="2"/>
          <w:sz w:val="44"/>
          <w:szCs w:val="44"/>
          <w:highlight w:val="white"/>
        </w:rPr>
        <w:lastRenderedPageBreak/>
        <w:t>七、有效的安全生产许可证</w:t>
      </w:r>
    </w:p>
    <w:p w14:paraId="1B364C2B" w14:textId="77777777" w:rsidR="00E53F7B" w:rsidRDefault="00E53F7B">
      <w:pPr>
        <w:ind w:firstLineChars="200" w:firstLine="560"/>
        <w:rPr>
          <w:rFonts w:ascii="宋体" w:hAnsi="宋体" w:hint="eastAsia"/>
          <w:sz w:val="28"/>
          <w:szCs w:val="28"/>
        </w:rPr>
      </w:pPr>
    </w:p>
    <w:p w14:paraId="27D6D128" w14:textId="77777777" w:rsidR="00E53F7B" w:rsidRDefault="00E53F7B">
      <w:pPr>
        <w:ind w:firstLineChars="200" w:firstLine="560"/>
        <w:rPr>
          <w:rFonts w:ascii="宋体" w:hAnsi="宋体" w:hint="eastAsia"/>
          <w:sz w:val="28"/>
          <w:szCs w:val="28"/>
        </w:rPr>
      </w:pPr>
    </w:p>
    <w:p w14:paraId="6FB45CF4" w14:textId="77777777" w:rsidR="00E53F7B" w:rsidRDefault="00E53F7B">
      <w:pPr>
        <w:ind w:firstLineChars="200" w:firstLine="560"/>
        <w:rPr>
          <w:rFonts w:ascii="宋体" w:hAnsi="宋体" w:hint="eastAsia"/>
          <w:sz w:val="28"/>
          <w:szCs w:val="28"/>
        </w:rPr>
      </w:pPr>
    </w:p>
    <w:p w14:paraId="707538D1" w14:textId="77777777" w:rsidR="00E53F7B" w:rsidRDefault="00E53F7B">
      <w:pPr>
        <w:ind w:firstLineChars="200" w:firstLine="560"/>
        <w:rPr>
          <w:rFonts w:ascii="宋体" w:hAnsi="宋体" w:hint="eastAsia"/>
          <w:sz w:val="28"/>
          <w:szCs w:val="28"/>
        </w:rPr>
      </w:pPr>
    </w:p>
    <w:p w14:paraId="1E5BB05E" w14:textId="77777777" w:rsidR="00E53F7B" w:rsidRDefault="00E53F7B">
      <w:pPr>
        <w:ind w:firstLineChars="200" w:firstLine="560"/>
        <w:rPr>
          <w:rFonts w:ascii="宋体" w:hAnsi="宋体" w:hint="eastAsia"/>
          <w:sz w:val="28"/>
          <w:szCs w:val="28"/>
        </w:rPr>
      </w:pPr>
    </w:p>
    <w:p w14:paraId="12A152D5" w14:textId="77777777" w:rsidR="00E53F7B" w:rsidRDefault="00E53F7B">
      <w:pPr>
        <w:ind w:firstLineChars="200" w:firstLine="560"/>
        <w:rPr>
          <w:rFonts w:ascii="宋体" w:hAnsi="宋体" w:hint="eastAsia"/>
          <w:sz w:val="28"/>
          <w:szCs w:val="28"/>
        </w:rPr>
      </w:pPr>
    </w:p>
    <w:p w14:paraId="6E99532E" w14:textId="77777777" w:rsidR="00E53F7B" w:rsidRDefault="00E53F7B">
      <w:pPr>
        <w:ind w:firstLineChars="200" w:firstLine="560"/>
        <w:rPr>
          <w:rFonts w:ascii="宋体" w:hAnsi="宋体" w:hint="eastAsia"/>
          <w:sz w:val="28"/>
          <w:szCs w:val="28"/>
        </w:rPr>
      </w:pPr>
    </w:p>
    <w:p w14:paraId="7113539A" w14:textId="77777777" w:rsidR="00E53F7B" w:rsidRDefault="00E53F7B">
      <w:pPr>
        <w:ind w:firstLineChars="200" w:firstLine="560"/>
        <w:rPr>
          <w:rFonts w:ascii="宋体" w:hAnsi="宋体" w:hint="eastAsia"/>
          <w:sz w:val="28"/>
          <w:szCs w:val="28"/>
        </w:rPr>
      </w:pPr>
    </w:p>
    <w:p w14:paraId="499ABFBC" w14:textId="77777777" w:rsidR="00E53F7B" w:rsidRDefault="00E53F7B">
      <w:pPr>
        <w:ind w:firstLineChars="200" w:firstLine="560"/>
        <w:rPr>
          <w:rFonts w:ascii="宋体" w:hAnsi="宋体" w:hint="eastAsia"/>
          <w:sz w:val="28"/>
          <w:szCs w:val="28"/>
        </w:rPr>
      </w:pPr>
    </w:p>
    <w:p w14:paraId="265B82A7" w14:textId="77777777" w:rsidR="00E53F7B" w:rsidRDefault="00E53F7B">
      <w:pPr>
        <w:ind w:firstLineChars="200" w:firstLine="560"/>
        <w:rPr>
          <w:rFonts w:ascii="宋体" w:hAnsi="宋体" w:hint="eastAsia"/>
          <w:sz w:val="28"/>
          <w:szCs w:val="28"/>
        </w:rPr>
      </w:pPr>
    </w:p>
    <w:p w14:paraId="279A6CF7" w14:textId="77777777" w:rsidR="00E53F7B" w:rsidRDefault="00E53F7B">
      <w:pPr>
        <w:ind w:firstLineChars="200" w:firstLine="560"/>
        <w:rPr>
          <w:rFonts w:ascii="宋体" w:hAnsi="宋体" w:hint="eastAsia"/>
          <w:sz w:val="28"/>
          <w:szCs w:val="28"/>
        </w:rPr>
      </w:pPr>
    </w:p>
    <w:p w14:paraId="2032FB71" w14:textId="77777777" w:rsidR="00E53F7B" w:rsidRDefault="00E53F7B">
      <w:pPr>
        <w:ind w:firstLineChars="200" w:firstLine="560"/>
        <w:rPr>
          <w:rFonts w:ascii="宋体" w:hAnsi="宋体" w:hint="eastAsia"/>
          <w:sz w:val="28"/>
          <w:szCs w:val="28"/>
        </w:rPr>
      </w:pPr>
    </w:p>
    <w:p w14:paraId="49D404D6" w14:textId="77777777" w:rsidR="00E53F7B" w:rsidRDefault="00E53F7B">
      <w:pPr>
        <w:ind w:firstLineChars="200" w:firstLine="560"/>
        <w:rPr>
          <w:rFonts w:ascii="宋体" w:hAnsi="宋体" w:hint="eastAsia"/>
          <w:sz w:val="28"/>
          <w:szCs w:val="28"/>
        </w:rPr>
      </w:pPr>
    </w:p>
    <w:p w14:paraId="7A943054" w14:textId="77777777" w:rsidR="00E53F7B" w:rsidRDefault="00E53F7B">
      <w:pPr>
        <w:ind w:firstLineChars="200" w:firstLine="560"/>
        <w:rPr>
          <w:rFonts w:ascii="宋体" w:hAnsi="宋体" w:hint="eastAsia"/>
          <w:sz w:val="28"/>
          <w:szCs w:val="28"/>
        </w:rPr>
      </w:pPr>
    </w:p>
    <w:p w14:paraId="48448BA0" w14:textId="77777777" w:rsidR="00E53F7B" w:rsidRDefault="00E53F7B">
      <w:pPr>
        <w:ind w:firstLineChars="200" w:firstLine="560"/>
        <w:rPr>
          <w:rFonts w:ascii="宋体" w:hAnsi="宋体" w:hint="eastAsia"/>
          <w:sz w:val="28"/>
          <w:szCs w:val="28"/>
        </w:rPr>
      </w:pPr>
    </w:p>
    <w:p w14:paraId="02053191" w14:textId="77777777" w:rsidR="00E53F7B" w:rsidRDefault="00E53F7B">
      <w:pPr>
        <w:ind w:firstLineChars="200" w:firstLine="560"/>
        <w:rPr>
          <w:rFonts w:ascii="宋体" w:hAnsi="宋体" w:hint="eastAsia"/>
          <w:sz w:val="28"/>
          <w:szCs w:val="28"/>
        </w:rPr>
      </w:pPr>
    </w:p>
    <w:p w14:paraId="27361526" w14:textId="77777777" w:rsidR="00E53F7B" w:rsidRDefault="00E53F7B">
      <w:pPr>
        <w:ind w:firstLineChars="200" w:firstLine="560"/>
        <w:rPr>
          <w:rFonts w:ascii="宋体" w:hAnsi="宋体" w:hint="eastAsia"/>
          <w:sz w:val="28"/>
          <w:szCs w:val="28"/>
        </w:rPr>
      </w:pPr>
    </w:p>
    <w:p w14:paraId="6159241E" w14:textId="77777777" w:rsidR="00E53F7B" w:rsidRDefault="00E53F7B">
      <w:pPr>
        <w:ind w:firstLineChars="200" w:firstLine="560"/>
        <w:rPr>
          <w:rFonts w:ascii="宋体" w:hAnsi="宋体" w:hint="eastAsia"/>
          <w:sz w:val="28"/>
          <w:szCs w:val="28"/>
        </w:rPr>
      </w:pPr>
    </w:p>
    <w:p w14:paraId="1D1FAA58" w14:textId="77777777" w:rsidR="00E53F7B" w:rsidRDefault="00E53F7B">
      <w:pPr>
        <w:ind w:firstLineChars="200" w:firstLine="560"/>
        <w:rPr>
          <w:rFonts w:ascii="宋体" w:hAnsi="宋体" w:hint="eastAsia"/>
          <w:sz w:val="28"/>
          <w:szCs w:val="28"/>
        </w:rPr>
      </w:pPr>
    </w:p>
    <w:p w14:paraId="148FBC37" w14:textId="77777777" w:rsidR="00E53F7B" w:rsidRDefault="00E53F7B">
      <w:pPr>
        <w:ind w:firstLineChars="200" w:firstLine="560"/>
        <w:rPr>
          <w:rFonts w:ascii="宋体" w:hAnsi="宋体" w:hint="eastAsia"/>
          <w:sz w:val="28"/>
          <w:szCs w:val="28"/>
        </w:rPr>
      </w:pPr>
    </w:p>
    <w:p w14:paraId="7A2C7B5C" w14:textId="77777777" w:rsidR="00E53F7B" w:rsidRDefault="00E53F7B">
      <w:pPr>
        <w:ind w:firstLineChars="200" w:firstLine="560"/>
        <w:rPr>
          <w:rFonts w:ascii="宋体" w:hAnsi="宋体" w:hint="eastAsia"/>
          <w:sz w:val="28"/>
          <w:szCs w:val="28"/>
        </w:rPr>
      </w:pPr>
    </w:p>
    <w:p w14:paraId="33D66A6E" w14:textId="77777777" w:rsidR="00E53F7B" w:rsidRDefault="00E53F7B">
      <w:pPr>
        <w:ind w:firstLineChars="200" w:firstLine="560"/>
        <w:rPr>
          <w:rFonts w:ascii="宋体" w:hAnsi="宋体" w:hint="eastAsia"/>
          <w:sz w:val="28"/>
          <w:szCs w:val="28"/>
        </w:rPr>
      </w:pPr>
    </w:p>
    <w:p w14:paraId="0BBBA190" w14:textId="77777777" w:rsidR="00E53F7B" w:rsidRDefault="00E53F7B">
      <w:pPr>
        <w:ind w:firstLineChars="200" w:firstLine="560"/>
        <w:rPr>
          <w:rFonts w:ascii="宋体" w:hAnsi="宋体" w:hint="eastAsia"/>
          <w:sz w:val="28"/>
          <w:szCs w:val="28"/>
        </w:rPr>
      </w:pPr>
    </w:p>
    <w:p w14:paraId="73AC5E9E" w14:textId="77777777" w:rsidR="00E53F7B" w:rsidRDefault="00E53F7B">
      <w:pPr>
        <w:ind w:firstLineChars="200" w:firstLine="560"/>
        <w:rPr>
          <w:rFonts w:ascii="宋体" w:hAnsi="宋体" w:hint="eastAsia"/>
          <w:sz w:val="28"/>
          <w:szCs w:val="28"/>
        </w:rPr>
      </w:pPr>
    </w:p>
    <w:p w14:paraId="366E2B7D" w14:textId="77777777" w:rsidR="00E53F7B" w:rsidRDefault="00E53F7B">
      <w:pPr>
        <w:ind w:firstLineChars="200" w:firstLine="560"/>
        <w:rPr>
          <w:rFonts w:ascii="宋体" w:hAnsi="宋体" w:hint="eastAsia"/>
          <w:sz w:val="28"/>
          <w:szCs w:val="28"/>
        </w:rPr>
      </w:pPr>
    </w:p>
    <w:p w14:paraId="6BB1C949" w14:textId="77777777" w:rsidR="00E53F7B" w:rsidRDefault="00E53F7B">
      <w:pPr>
        <w:ind w:firstLineChars="200" w:firstLine="560"/>
        <w:rPr>
          <w:rFonts w:ascii="宋体" w:hAnsi="宋体" w:hint="eastAsia"/>
          <w:sz w:val="28"/>
          <w:szCs w:val="28"/>
        </w:rPr>
      </w:pPr>
    </w:p>
    <w:p w14:paraId="5D4FA122" w14:textId="77777777" w:rsidR="00E53F7B" w:rsidRDefault="00E53F7B">
      <w:pPr>
        <w:ind w:firstLineChars="200" w:firstLine="560"/>
        <w:rPr>
          <w:rFonts w:ascii="宋体" w:hAnsi="宋体" w:hint="eastAsia"/>
          <w:sz w:val="28"/>
          <w:szCs w:val="28"/>
        </w:rPr>
      </w:pPr>
    </w:p>
    <w:p w14:paraId="5DC50DA5" w14:textId="77777777" w:rsidR="00E53F7B" w:rsidRDefault="00E53F7B">
      <w:pPr>
        <w:ind w:firstLineChars="200" w:firstLine="560"/>
        <w:rPr>
          <w:rFonts w:ascii="宋体" w:hAnsi="宋体" w:hint="eastAsia"/>
          <w:sz w:val="28"/>
          <w:szCs w:val="28"/>
        </w:rPr>
      </w:pPr>
    </w:p>
    <w:p w14:paraId="4469DBB5" w14:textId="77777777" w:rsidR="00E53F7B" w:rsidRDefault="00E53F7B">
      <w:pPr>
        <w:ind w:firstLineChars="200" w:firstLine="560"/>
        <w:rPr>
          <w:rFonts w:ascii="宋体" w:hAnsi="宋体" w:hint="eastAsia"/>
          <w:sz w:val="28"/>
          <w:szCs w:val="28"/>
        </w:rPr>
      </w:pPr>
    </w:p>
    <w:p w14:paraId="19D7DFC9" w14:textId="77777777" w:rsidR="00E53F7B" w:rsidRDefault="00E53F7B">
      <w:pPr>
        <w:ind w:firstLineChars="200" w:firstLine="560"/>
        <w:rPr>
          <w:rFonts w:ascii="宋体" w:hAnsi="宋体" w:hint="eastAsia"/>
          <w:sz w:val="28"/>
          <w:szCs w:val="28"/>
        </w:rPr>
      </w:pPr>
    </w:p>
    <w:p w14:paraId="29EEDC80" w14:textId="77777777" w:rsidR="00E53F7B" w:rsidRDefault="00E53F7B">
      <w:pPr>
        <w:ind w:firstLineChars="200" w:firstLine="560"/>
        <w:rPr>
          <w:rFonts w:ascii="宋体" w:hAnsi="宋体" w:hint="eastAsia"/>
          <w:sz w:val="28"/>
          <w:szCs w:val="28"/>
        </w:rPr>
      </w:pPr>
    </w:p>
    <w:p w14:paraId="7BC8BB05" w14:textId="77777777" w:rsidR="00E53F7B" w:rsidRDefault="00E53F7B">
      <w:pPr>
        <w:ind w:firstLineChars="200" w:firstLine="560"/>
        <w:rPr>
          <w:rFonts w:ascii="宋体" w:hAnsi="宋体" w:hint="eastAsia"/>
          <w:sz w:val="28"/>
          <w:szCs w:val="28"/>
        </w:rPr>
      </w:pPr>
    </w:p>
    <w:p w14:paraId="2E07BF01" w14:textId="77777777" w:rsidR="00E53F7B" w:rsidRDefault="00E53F7B">
      <w:pPr>
        <w:ind w:firstLineChars="200" w:firstLine="560"/>
        <w:rPr>
          <w:rFonts w:ascii="宋体" w:hAnsi="宋体" w:hint="eastAsia"/>
          <w:sz w:val="28"/>
          <w:szCs w:val="28"/>
        </w:rPr>
      </w:pPr>
    </w:p>
    <w:p w14:paraId="33796DCE" w14:textId="77777777" w:rsidR="00E53F7B" w:rsidRDefault="00E53F7B">
      <w:pPr>
        <w:ind w:firstLineChars="200" w:firstLine="560"/>
        <w:rPr>
          <w:rFonts w:ascii="宋体" w:hAnsi="宋体" w:hint="eastAsia"/>
          <w:sz w:val="28"/>
          <w:szCs w:val="28"/>
        </w:rPr>
      </w:pPr>
    </w:p>
    <w:p w14:paraId="40E320DC" w14:textId="77777777" w:rsidR="00E53F7B" w:rsidRDefault="00E53F7B">
      <w:pPr>
        <w:ind w:firstLineChars="200" w:firstLine="560"/>
        <w:rPr>
          <w:rFonts w:ascii="宋体" w:hAnsi="宋体" w:hint="eastAsia"/>
          <w:sz w:val="28"/>
          <w:szCs w:val="28"/>
        </w:rPr>
      </w:pPr>
    </w:p>
    <w:p w14:paraId="294AAFF2" w14:textId="77777777" w:rsidR="00E53F7B" w:rsidRDefault="00E53F7B">
      <w:pPr>
        <w:ind w:firstLineChars="200" w:firstLine="560"/>
        <w:rPr>
          <w:rFonts w:ascii="宋体" w:hAnsi="宋体" w:hint="eastAsia"/>
          <w:sz w:val="28"/>
          <w:szCs w:val="28"/>
        </w:rPr>
      </w:pPr>
    </w:p>
    <w:p w14:paraId="6EEF258F" w14:textId="77777777" w:rsidR="00E53F7B" w:rsidRDefault="00000000">
      <w:pPr>
        <w:numPr>
          <w:ilvl w:val="0"/>
          <w:numId w:val="4"/>
        </w:numPr>
        <w:jc w:val="center"/>
        <w:rPr>
          <w:rFonts w:ascii="宋体" w:hAnsi="宋体" w:hint="eastAsia"/>
          <w:b/>
          <w:sz w:val="44"/>
          <w:szCs w:val="44"/>
          <w:highlight w:val="white"/>
        </w:rPr>
      </w:pPr>
      <w:r>
        <w:rPr>
          <w:rFonts w:ascii="宋体" w:hAnsi="宋体" w:hint="eastAsia"/>
          <w:b/>
          <w:sz w:val="44"/>
          <w:szCs w:val="44"/>
          <w:highlight w:val="white"/>
        </w:rPr>
        <w:lastRenderedPageBreak/>
        <w:t>建筑工程专业二级（含）以上注册建造师，并持有建设行政主管部门核发的经年检合格</w:t>
      </w:r>
    </w:p>
    <w:p w14:paraId="27B0B1D5" w14:textId="77777777" w:rsidR="00E53F7B" w:rsidRDefault="00000000">
      <w:pPr>
        <w:jc w:val="center"/>
        <w:rPr>
          <w:rFonts w:ascii="宋体" w:eastAsia="新宋体" w:hAnsi="宋体" w:hint="eastAsia"/>
          <w:sz w:val="28"/>
          <w:szCs w:val="28"/>
        </w:rPr>
      </w:pPr>
      <w:r>
        <w:rPr>
          <w:rFonts w:ascii="宋体" w:hAnsi="宋体" w:hint="eastAsia"/>
          <w:b/>
          <w:sz w:val="44"/>
          <w:szCs w:val="44"/>
          <w:highlight w:val="white"/>
        </w:rPr>
        <w:t>有效的B类安全生产考核合格证书</w:t>
      </w:r>
    </w:p>
    <w:p w14:paraId="263F897F" w14:textId="77777777" w:rsidR="00E53F7B" w:rsidRDefault="00E53F7B"/>
    <w:sectPr w:rsidR="00E53F7B">
      <w:pgSz w:w="11906" w:h="16838"/>
      <w:pgMar w:top="1440" w:right="1287" w:bottom="1400"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5AC00" w14:textId="77777777" w:rsidR="00884765" w:rsidRDefault="00884765">
      <w:r>
        <w:separator/>
      </w:r>
    </w:p>
  </w:endnote>
  <w:endnote w:type="continuationSeparator" w:id="0">
    <w:p w14:paraId="4D6B0AE8" w14:textId="77777777" w:rsidR="00884765" w:rsidRDefault="0088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altName w:val="宋体"/>
    <w:panose1 w:val="020B0502040204020203"/>
    <w:charset w:val="86"/>
    <w:family w:val="swiss"/>
    <w:pitch w:val="default"/>
    <w:sig w:usb0="00000000" w:usb1="00000000" w:usb2="00000012" w:usb3="00000000" w:csb0="203E01BD" w:csb1="D7FF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3FA9B" w14:textId="77777777" w:rsidR="00E53F7B" w:rsidRDefault="00000000">
    <w:pPr>
      <w:pStyle w:val="ae"/>
      <w:jc w:val="center"/>
    </w:pPr>
    <w:r>
      <w:fldChar w:fldCharType="begin"/>
    </w:r>
    <w:r>
      <w:instrText xml:space="preserve"> PAGE   \* MERGEFORMAT </w:instrText>
    </w:r>
    <w:r>
      <w:fldChar w:fldCharType="separate"/>
    </w:r>
    <w:r>
      <w:rPr>
        <w:lang w:val="zh-CN"/>
      </w:rPr>
      <w:t>3</w:t>
    </w:r>
    <w:r>
      <w:fldChar w:fldCharType="end"/>
    </w:r>
  </w:p>
  <w:p w14:paraId="44FF5767" w14:textId="77777777" w:rsidR="00E53F7B" w:rsidRDefault="00E53F7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30DC" w14:textId="77777777" w:rsidR="00E53F7B" w:rsidRDefault="00000000">
    <w:pPr>
      <w:pStyle w:val="ae"/>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C69EB" w14:textId="77777777" w:rsidR="00884765" w:rsidRDefault="00884765">
      <w:r>
        <w:separator/>
      </w:r>
    </w:p>
  </w:footnote>
  <w:footnote w:type="continuationSeparator" w:id="0">
    <w:p w14:paraId="69FC4F40" w14:textId="77777777" w:rsidR="00884765" w:rsidRDefault="0088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F139" w14:textId="77777777" w:rsidR="00E53F7B" w:rsidRDefault="00E53F7B">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F40DB"/>
    <w:multiLevelType w:val="singleLevel"/>
    <w:tmpl w:val="861F40DB"/>
    <w:lvl w:ilvl="0">
      <w:start w:val="1"/>
      <w:numFmt w:val="decimal"/>
      <w:suff w:val="nothing"/>
      <w:lvlText w:val="%1、"/>
      <w:lvlJc w:val="left"/>
    </w:lvl>
  </w:abstractNum>
  <w:abstractNum w:abstractNumId="1" w15:restartNumberingAfterBreak="0">
    <w:nsid w:val="0BFC279A"/>
    <w:multiLevelType w:val="singleLevel"/>
    <w:tmpl w:val="0BFC279A"/>
    <w:lvl w:ilvl="0">
      <w:start w:val="8"/>
      <w:numFmt w:val="chineseCounting"/>
      <w:suff w:val="nothing"/>
      <w:lvlText w:val="%1、"/>
      <w:lvlJc w:val="left"/>
      <w:rPr>
        <w:rFonts w:hint="eastAsia"/>
      </w:rPr>
    </w:lvl>
  </w:abstractNum>
  <w:abstractNum w:abstractNumId="2" w15:restartNumberingAfterBreak="0">
    <w:nsid w:val="4671198C"/>
    <w:multiLevelType w:val="multilevel"/>
    <w:tmpl w:val="4671198C"/>
    <w:lvl w:ilvl="0">
      <w:start w:val="3"/>
      <w:numFmt w:val="upperLetter"/>
      <w:pStyle w:val="4"/>
      <w:lvlText w:val="%1、"/>
      <w:lvlJc w:val="left"/>
      <w:pPr>
        <w:tabs>
          <w:tab w:val="left" w:pos="1176"/>
        </w:tabs>
        <w:ind w:left="1176" w:hanging="750"/>
      </w:pPr>
      <w:rPr>
        <w:rFonts w:hint="eastAsia"/>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4773A241"/>
    <w:multiLevelType w:val="singleLevel"/>
    <w:tmpl w:val="4773A241"/>
    <w:lvl w:ilvl="0">
      <w:start w:val="1"/>
      <w:numFmt w:val="decimal"/>
      <w:suff w:val="nothing"/>
      <w:lvlText w:val="（%1）"/>
      <w:lvlJc w:val="left"/>
    </w:lvl>
  </w:abstractNum>
  <w:num w:numId="1" w16cid:durableId="412315582">
    <w:abstractNumId w:val="2"/>
  </w:num>
  <w:num w:numId="2" w16cid:durableId="1794668591">
    <w:abstractNumId w:val="3"/>
  </w:num>
  <w:num w:numId="3" w16cid:durableId="821234317">
    <w:abstractNumId w:val="0"/>
  </w:num>
  <w:num w:numId="4" w16cid:durableId="34710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yNDFlNzI1YmFiYmY3ZmM5YzBjOTY2MTY0MjMwNjcifQ=="/>
  </w:docVars>
  <w:rsids>
    <w:rsidRoot w:val="00443C84"/>
    <w:rsid w:val="00000438"/>
    <w:rsid w:val="00001A62"/>
    <w:rsid w:val="00002343"/>
    <w:rsid w:val="000052F9"/>
    <w:rsid w:val="000056C0"/>
    <w:rsid w:val="000079DF"/>
    <w:rsid w:val="00011030"/>
    <w:rsid w:val="0001121F"/>
    <w:rsid w:val="000153EB"/>
    <w:rsid w:val="00023E2F"/>
    <w:rsid w:val="00024071"/>
    <w:rsid w:val="00026C89"/>
    <w:rsid w:val="0002738A"/>
    <w:rsid w:val="000325FD"/>
    <w:rsid w:val="000326A5"/>
    <w:rsid w:val="00032A60"/>
    <w:rsid w:val="00032A94"/>
    <w:rsid w:val="0003400C"/>
    <w:rsid w:val="000345B0"/>
    <w:rsid w:val="0003580F"/>
    <w:rsid w:val="00035A3D"/>
    <w:rsid w:val="00036A28"/>
    <w:rsid w:val="00036BD3"/>
    <w:rsid w:val="000436B8"/>
    <w:rsid w:val="0004539E"/>
    <w:rsid w:val="00046466"/>
    <w:rsid w:val="000514AE"/>
    <w:rsid w:val="00053C2E"/>
    <w:rsid w:val="00056E6B"/>
    <w:rsid w:val="00057C0C"/>
    <w:rsid w:val="00066E2F"/>
    <w:rsid w:val="00066F92"/>
    <w:rsid w:val="00071A64"/>
    <w:rsid w:val="00072013"/>
    <w:rsid w:val="00072049"/>
    <w:rsid w:val="000771E3"/>
    <w:rsid w:val="00077F1F"/>
    <w:rsid w:val="000805FD"/>
    <w:rsid w:val="00081EE3"/>
    <w:rsid w:val="00082401"/>
    <w:rsid w:val="0008281B"/>
    <w:rsid w:val="00083E01"/>
    <w:rsid w:val="000847EB"/>
    <w:rsid w:val="00085FB8"/>
    <w:rsid w:val="00086642"/>
    <w:rsid w:val="00087587"/>
    <w:rsid w:val="00090BDC"/>
    <w:rsid w:val="00091A24"/>
    <w:rsid w:val="00095955"/>
    <w:rsid w:val="000A7EB1"/>
    <w:rsid w:val="000B0490"/>
    <w:rsid w:val="000B0676"/>
    <w:rsid w:val="000B08A6"/>
    <w:rsid w:val="000B0FA0"/>
    <w:rsid w:val="000B177C"/>
    <w:rsid w:val="000B1D30"/>
    <w:rsid w:val="000B1E64"/>
    <w:rsid w:val="000B2611"/>
    <w:rsid w:val="000B4795"/>
    <w:rsid w:val="000B4823"/>
    <w:rsid w:val="000B48AF"/>
    <w:rsid w:val="000B597D"/>
    <w:rsid w:val="000C3FA2"/>
    <w:rsid w:val="000C4723"/>
    <w:rsid w:val="000C54E7"/>
    <w:rsid w:val="000D1287"/>
    <w:rsid w:val="000D3206"/>
    <w:rsid w:val="000E1F0F"/>
    <w:rsid w:val="000E25DF"/>
    <w:rsid w:val="000E42C3"/>
    <w:rsid w:val="000E4A15"/>
    <w:rsid w:val="000F3BB0"/>
    <w:rsid w:val="000F4A85"/>
    <w:rsid w:val="000F5288"/>
    <w:rsid w:val="001009C1"/>
    <w:rsid w:val="00101C08"/>
    <w:rsid w:val="001046D2"/>
    <w:rsid w:val="00104C5F"/>
    <w:rsid w:val="00107BB0"/>
    <w:rsid w:val="00107D76"/>
    <w:rsid w:val="00111F2F"/>
    <w:rsid w:val="00112AB4"/>
    <w:rsid w:val="00115CD4"/>
    <w:rsid w:val="00117D6A"/>
    <w:rsid w:val="001209BF"/>
    <w:rsid w:val="00122D08"/>
    <w:rsid w:val="00124A0A"/>
    <w:rsid w:val="00125203"/>
    <w:rsid w:val="00125CEB"/>
    <w:rsid w:val="001311AF"/>
    <w:rsid w:val="00140475"/>
    <w:rsid w:val="00141563"/>
    <w:rsid w:val="00141DE5"/>
    <w:rsid w:val="0014228F"/>
    <w:rsid w:val="00154D56"/>
    <w:rsid w:val="00157FC1"/>
    <w:rsid w:val="00160A46"/>
    <w:rsid w:val="001655EC"/>
    <w:rsid w:val="00167A17"/>
    <w:rsid w:val="001730E5"/>
    <w:rsid w:val="00173897"/>
    <w:rsid w:val="0017772C"/>
    <w:rsid w:val="00177C07"/>
    <w:rsid w:val="00181CD2"/>
    <w:rsid w:val="00182058"/>
    <w:rsid w:val="001838C1"/>
    <w:rsid w:val="00185E5A"/>
    <w:rsid w:val="001917A3"/>
    <w:rsid w:val="001925C5"/>
    <w:rsid w:val="001953E5"/>
    <w:rsid w:val="00197900"/>
    <w:rsid w:val="001979C2"/>
    <w:rsid w:val="00197D30"/>
    <w:rsid w:val="001A07A2"/>
    <w:rsid w:val="001A0FFE"/>
    <w:rsid w:val="001A13CB"/>
    <w:rsid w:val="001A3A42"/>
    <w:rsid w:val="001A6330"/>
    <w:rsid w:val="001A69C5"/>
    <w:rsid w:val="001A79AC"/>
    <w:rsid w:val="001B2EC5"/>
    <w:rsid w:val="001B3B0E"/>
    <w:rsid w:val="001B3C46"/>
    <w:rsid w:val="001B3C4D"/>
    <w:rsid w:val="001B6A53"/>
    <w:rsid w:val="001B7BEE"/>
    <w:rsid w:val="001C434D"/>
    <w:rsid w:val="001C5243"/>
    <w:rsid w:val="001C5C19"/>
    <w:rsid w:val="001C6785"/>
    <w:rsid w:val="001C7E9E"/>
    <w:rsid w:val="001D19BF"/>
    <w:rsid w:val="001F132B"/>
    <w:rsid w:val="001F14DA"/>
    <w:rsid w:val="001F6564"/>
    <w:rsid w:val="002003A8"/>
    <w:rsid w:val="00201847"/>
    <w:rsid w:val="002038CE"/>
    <w:rsid w:val="00203DF6"/>
    <w:rsid w:val="00215486"/>
    <w:rsid w:val="00215B7D"/>
    <w:rsid w:val="00216503"/>
    <w:rsid w:val="0021652D"/>
    <w:rsid w:val="00217A1E"/>
    <w:rsid w:val="00221B6F"/>
    <w:rsid w:val="00223F1C"/>
    <w:rsid w:val="002246E7"/>
    <w:rsid w:val="00225B7E"/>
    <w:rsid w:val="002303A4"/>
    <w:rsid w:val="00232B0C"/>
    <w:rsid w:val="00232DAD"/>
    <w:rsid w:val="002365BD"/>
    <w:rsid w:val="002432A1"/>
    <w:rsid w:val="002474F6"/>
    <w:rsid w:val="00247584"/>
    <w:rsid w:val="002527A8"/>
    <w:rsid w:val="002619F6"/>
    <w:rsid w:val="0026215E"/>
    <w:rsid w:val="0026241D"/>
    <w:rsid w:val="002659B4"/>
    <w:rsid w:val="00265E45"/>
    <w:rsid w:val="00270879"/>
    <w:rsid w:val="00271423"/>
    <w:rsid w:val="00272F1A"/>
    <w:rsid w:val="002737CE"/>
    <w:rsid w:val="00273A98"/>
    <w:rsid w:val="00276766"/>
    <w:rsid w:val="002770C6"/>
    <w:rsid w:val="00277C50"/>
    <w:rsid w:val="00281779"/>
    <w:rsid w:val="00281A72"/>
    <w:rsid w:val="00281B66"/>
    <w:rsid w:val="002842E8"/>
    <w:rsid w:val="00285965"/>
    <w:rsid w:val="0028725F"/>
    <w:rsid w:val="00287F97"/>
    <w:rsid w:val="00290793"/>
    <w:rsid w:val="00296F5A"/>
    <w:rsid w:val="002A10D9"/>
    <w:rsid w:val="002A1444"/>
    <w:rsid w:val="002A2436"/>
    <w:rsid w:val="002A296E"/>
    <w:rsid w:val="002A3942"/>
    <w:rsid w:val="002A4808"/>
    <w:rsid w:val="002A4AB9"/>
    <w:rsid w:val="002A687A"/>
    <w:rsid w:val="002A7048"/>
    <w:rsid w:val="002A7792"/>
    <w:rsid w:val="002A7C86"/>
    <w:rsid w:val="002A7CB0"/>
    <w:rsid w:val="002A7CDD"/>
    <w:rsid w:val="002B22C7"/>
    <w:rsid w:val="002B5871"/>
    <w:rsid w:val="002B65C0"/>
    <w:rsid w:val="002B6DA1"/>
    <w:rsid w:val="002C0E07"/>
    <w:rsid w:val="002D0C90"/>
    <w:rsid w:val="002D4899"/>
    <w:rsid w:val="002D76EA"/>
    <w:rsid w:val="002E0B76"/>
    <w:rsid w:val="002E26A5"/>
    <w:rsid w:val="002E2B82"/>
    <w:rsid w:val="002E45AC"/>
    <w:rsid w:val="002E50ED"/>
    <w:rsid w:val="002E56FB"/>
    <w:rsid w:val="002E7DE3"/>
    <w:rsid w:val="002F2F7A"/>
    <w:rsid w:val="002F3536"/>
    <w:rsid w:val="00300E15"/>
    <w:rsid w:val="003027F7"/>
    <w:rsid w:val="0030329F"/>
    <w:rsid w:val="00305113"/>
    <w:rsid w:val="003061EA"/>
    <w:rsid w:val="00311165"/>
    <w:rsid w:val="00312DA0"/>
    <w:rsid w:val="0031484B"/>
    <w:rsid w:val="003163B6"/>
    <w:rsid w:val="0031679F"/>
    <w:rsid w:val="003168F6"/>
    <w:rsid w:val="00323092"/>
    <w:rsid w:val="00325475"/>
    <w:rsid w:val="00325649"/>
    <w:rsid w:val="00330981"/>
    <w:rsid w:val="00333CD7"/>
    <w:rsid w:val="0033406E"/>
    <w:rsid w:val="00334BF0"/>
    <w:rsid w:val="00334C83"/>
    <w:rsid w:val="00335075"/>
    <w:rsid w:val="00340ADD"/>
    <w:rsid w:val="00340F3D"/>
    <w:rsid w:val="00341232"/>
    <w:rsid w:val="00342A01"/>
    <w:rsid w:val="003454B8"/>
    <w:rsid w:val="00347915"/>
    <w:rsid w:val="00355450"/>
    <w:rsid w:val="00355A16"/>
    <w:rsid w:val="00371131"/>
    <w:rsid w:val="0037426A"/>
    <w:rsid w:val="00381E99"/>
    <w:rsid w:val="00384867"/>
    <w:rsid w:val="0039388D"/>
    <w:rsid w:val="003971DC"/>
    <w:rsid w:val="003A0A83"/>
    <w:rsid w:val="003A0CDC"/>
    <w:rsid w:val="003A4E5B"/>
    <w:rsid w:val="003A4F50"/>
    <w:rsid w:val="003A7497"/>
    <w:rsid w:val="003B1CA2"/>
    <w:rsid w:val="003B4649"/>
    <w:rsid w:val="003B5481"/>
    <w:rsid w:val="003C001C"/>
    <w:rsid w:val="003C0DE1"/>
    <w:rsid w:val="003C3B80"/>
    <w:rsid w:val="003C5177"/>
    <w:rsid w:val="003C7576"/>
    <w:rsid w:val="003D1100"/>
    <w:rsid w:val="003D29D1"/>
    <w:rsid w:val="003D36D2"/>
    <w:rsid w:val="003D3ED3"/>
    <w:rsid w:val="003D698F"/>
    <w:rsid w:val="003E0295"/>
    <w:rsid w:val="003E0B4B"/>
    <w:rsid w:val="003E152E"/>
    <w:rsid w:val="003E299E"/>
    <w:rsid w:val="003E577D"/>
    <w:rsid w:val="003E5D30"/>
    <w:rsid w:val="003E6CE9"/>
    <w:rsid w:val="003E779E"/>
    <w:rsid w:val="003E7F12"/>
    <w:rsid w:val="003E7FF5"/>
    <w:rsid w:val="003F2EDE"/>
    <w:rsid w:val="003F34A9"/>
    <w:rsid w:val="003F571B"/>
    <w:rsid w:val="003F6260"/>
    <w:rsid w:val="00402814"/>
    <w:rsid w:val="00402BDE"/>
    <w:rsid w:val="00402C64"/>
    <w:rsid w:val="004042A6"/>
    <w:rsid w:val="00404E61"/>
    <w:rsid w:val="00405733"/>
    <w:rsid w:val="004070AB"/>
    <w:rsid w:val="004072A0"/>
    <w:rsid w:val="004079BB"/>
    <w:rsid w:val="00412196"/>
    <w:rsid w:val="0041476C"/>
    <w:rsid w:val="00414A75"/>
    <w:rsid w:val="00423228"/>
    <w:rsid w:val="00423D84"/>
    <w:rsid w:val="00423E5E"/>
    <w:rsid w:val="0042414D"/>
    <w:rsid w:val="0042454D"/>
    <w:rsid w:val="00425A46"/>
    <w:rsid w:val="00427E39"/>
    <w:rsid w:val="00432A55"/>
    <w:rsid w:val="00433C8F"/>
    <w:rsid w:val="00434806"/>
    <w:rsid w:val="00434D41"/>
    <w:rsid w:val="00436EB6"/>
    <w:rsid w:val="00440B26"/>
    <w:rsid w:val="00440E7D"/>
    <w:rsid w:val="00441948"/>
    <w:rsid w:val="0044372C"/>
    <w:rsid w:val="00443C84"/>
    <w:rsid w:val="0044566F"/>
    <w:rsid w:val="00450512"/>
    <w:rsid w:val="00450852"/>
    <w:rsid w:val="00452B91"/>
    <w:rsid w:val="00453790"/>
    <w:rsid w:val="00453838"/>
    <w:rsid w:val="0045439A"/>
    <w:rsid w:val="00457794"/>
    <w:rsid w:val="00462645"/>
    <w:rsid w:val="00463C69"/>
    <w:rsid w:val="00470909"/>
    <w:rsid w:val="00471643"/>
    <w:rsid w:val="004716DF"/>
    <w:rsid w:val="00472082"/>
    <w:rsid w:val="00474110"/>
    <w:rsid w:val="004827AB"/>
    <w:rsid w:val="00482B2D"/>
    <w:rsid w:val="00487169"/>
    <w:rsid w:val="0049452A"/>
    <w:rsid w:val="0049567C"/>
    <w:rsid w:val="00496F64"/>
    <w:rsid w:val="004A0854"/>
    <w:rsid w:val="004A1A81"/>
    <w:rsid w:val="004A1DFF"/>
    <w:rsid w:val="004A4A01"/>
    <w:rsid w:val="004A7221"/>
    <w:rsid w:val="004B111D"/>
    <w:rsid w:val="004B2104"/>
    <w:rsid w:val="004B38BC"/>
    <w:rsid w:val="004B6376"/>
    <w:rsid w:val="004B6940"/>
    <w:rsid w:val="004B7424"/>
    <w:rsid w:val="004B7B39"/>
    <w:rsid w:val="004B7ED0"/>
    <w:rsid w:val="004B7FE7"/>
    <w:rsid w:val="004C0187"/>
    <w:rsid w:val="004C66E9"/>
    <w:rsid w:val="004C6B36"/>
    <w:rsid w:val="004C6DAD"/>
    <w:rsid w:val="004C744B"/>
    <w:rsid w:val="004D2E83"/>
    <w:rsid w:val="004D5941"/>
    <w:rsid w:val="004D728D"/>
    <w:rsid w:val="004E0026"/>
    <w:rsid w:val="004E2A8C"/>
    <w:rsid w:val="004E6236"/>
    <w:rsid w:val="004E6DE5"/>
    <w:rsid w:val="004E75EB"/>
    <w:rsid w:val="004F03AC"/>
    <w:rsid w:val="004F0CEB"/>
    <w:rsid w:val="004F3F2D"/>
    <w:rsid w:val="004F51D0"/>
    <w:rsid w:val="004F5459"/>
    <w:rsid w:val="0050090E"/>
    <w:rsid w:val="0050160D"/>
    <w:rsid w:val="005069CF"/>
    <w:rsid w:val="00507B06"/>
    <w:rsid w:val="00507FC8"/>
    <w:rsid w:val="00510B78"/>
    <w:rsid w:val="005123C6"/>
    <w:rsid w:val="00514813"/>
    <w:rsid w:val="00514CA0"/>
    <w:rsid w:val="00516814"/>
    <w:rsid w:val="0051768B"/>
    <w:rsid w:val="0052081D"/>
    <w:rsid w:val="005218E5"/>
    <w:rsid w:val="005246C5"/>
    <w:rsid w:val="00526E54"/>
    <w:rsid w:val="00536155"/>
    <w:rsid w:val="005432CE"/>
    <w:rsid w:val="00543E06"/>
    <w:rsid w:val="0054407A"/>
    <w:rsid w:val="00546CFA"/>
    <w:rsid w:val="005479DC"/>
    <w:rsid w:val="00553263"/>
    <w:rsid w:val="0055442D"/>
    <w:rsid w:val="005551E7"/>
    <w:rsid w:val="005568D6"/>
    <w:rsid w:val="00561A36"/>
    <w:rsid w:val="00564D82"/>
    <w:rsid w:val="00570C39"/>
    <w:rsid w:val="00575792"/>
    <w:rsid w:val="00580801"/>
    <w:rsid w:val="00580F7D"/>
    <w:rsid w:val="005849E2"/>
    <w:rsid w:val="00586BA2"/>
    <w:rsid w:val="0059244C"/>
    <w:rsid w:val="005932E3"/>
    <w:rsid w:val="00595A2A"/>
    <w:rsid w:val="005964C4"/>
    <w:rsid w:val="00596BDA"/>
    <w:rsid w:val="00597764"/>
    <w:rsid w:val="005A0750"/>
    <w:rsid w:val="005A0854"/>
    <w:rsid w:val="005A2B47"/>
    <w:rsid w:val="005A431D"/>
    <w:rsid w:val="005A500A"/>
    <w:rsid w:val="005A5E10"/>
    <w:rsid w:val="005A6339"/>
    <w:rsid w:val="005A635C"/>
    <w:rsid w:val="005A6F3F"/>
    <w:rsid w:val="005A7FC1"/>
    <w:rsid w:val="005B0428"/>
    <w:rsid w:val="005B120B"/>
    <w:rsid w:val="005B28E8"/>
    <w:rsid w:val="005B3E2D"/>
    <w:rsid w:val="005B472C"/>
    <w:rsid w:val="005B49CF"/>
    <w:rsid w:val="005B49E8"/>
    <w:rsid w:val="005B5DF9"/>
    <w:rsid w:val="005B74D5"/>
    <w:rsid w:val="005B7671"/>
    <w:rsid w:val="005C0190"/>
    <w:rsid w:val="005C34BA"/>
    <w:rsid w:val="005C5F49"/>
    <w:rsid w:val="005D1009"/>
    <w:rsid w:val="005D4048"/>
    <w:rsid w:val="005D4448"/>
    <w:rsid w:val="005D6086"/>
    <w:rsid w:val="005D661E"/>
    <w:rsid w:val="005E11DB"/>
    <w:rsid w:val="005F0795"/>
    <w:rsid w:val="005F0F69"/>
    <w:rsid w:val="005F2476"/>
    <w:rsid w:val="005F265B"/>
    <w:rsid w:val="005F2CE4"/>
    <w:rsid w:val="005F4174"/>
    <w:rsid w:val="005F48CA"/>
    <w:rsid w:val="005F552B"/>
    <w:rsid w:val="005F5EDE"/>
    <w:rsid w:val="005F653C"/>
    <w:rsid w:val="00600083"/>
    <w:rsid w:val="006000BE"/>
    <w:rsid w:val="006000E2"/>
    <w:rsid w:val="006010E7"/>
    <w:rsid w:val="006031E8"/>
    <w:rsid w:val="00605AAD"/>
    <w:rsid w:val="00606FD5"/>
    <w:rsid w:val="00611201"/>
    <w:rsid w:val="0061440F"/>
    <w:rsid w:val="0061542A"/>
    <w:rsid w:val="00616A11"/>
    <w:rsid w:val="00620939"/>
    <w:rsid w:val="006279C1"/>
    <w:rsid w:val="00627FC8"/>
    <w:rsid w:val="006301D7"/>
    <w:rsid w:val="00631837"/>
    <w:rsid w:val="006328D8"/>
    <w:rsid w:val="006333D5"/>
    <w:rsid w:val="00635438"/>
    <w:rsid w:val="00644EE1"/>
    <w:rsid w:val="00647D49"/>
    <w:rsid w:val="00647D79"/>
    <w:rsid w:val="006514C7"/>
    <w:rsid w:val="00652CA1"/>
    <w:rsid w:val="00654634"/>
    <w:rsid w:val="00656412"/>
    <w:rsid w:val="00660D22"/>
    <w:rsid w:val="0067221F"/>
    <w:rsid w:val="00674262"/>
    <w:rsid w:val="00676867"/>
    <w:rsid w:val="00676D8A"/>
    <w:rsid w:val="00686186"/>
    <w:rsid w:val="00686D87"/>
    <w:rsid w:val="006910C4"/>
    <w:rsid w:val="00692184"/>
    <w:rsid w:val="00692412"/>
    <w:rsid w:val="00692486"/>
    <w:rsid w:val="00692A10"/>
    <w:rsid w:val="00694628"/>
    <w:rsid w:val="00696515"/>
    <w:rsid w:val="006A07F8"/>
    <w:rsid w:val="006A0CD7"/>
    <w:rsid w:val="006A45DD"/>
    <w:rsid w:val="006B13F4"/>
    <w:rsid w:val="006B1B3F"/>
    <w:rsid w:val="006B472C"/>
    <w:rsid w:val="006C3EF9"/>
    <w:rsid w:val="006D3D75"/>
    <w:rsid w:val="006D6FA1"/>
    <w:rsid w:val="006D73D0"/>
    <w:rsid w:val="006E2C7E"/>
    <w:rsid w:val="006E40FE"/>
    <w:rsid w:val="006E73DB"/>
    <w:rsid w:val="006F1E2C"/>
    <w:rsid w:val="006F2A41"/>
    <w:rsid w:val="006F425C"/>
    <w:rsid w:val="00702D4F"/>
    <w:rsid w:val="007049C5"/>
    <w:rsid w:val="00707F82"/>
    <w:rsid w:val="00710606"/>
    <w:rsid w:val="00710A32"/>
    <w:rsid w:val="00712021"/>
    <w:rsid w:val="00725912"/>
    <w:rsid w:val="00726673"/>
    <w:rsid w:val="007303D1"/>
    <w:rsid w:val="00731DC2"/>
    <w:rsid w:val="00734EAF"/>
    <w:rsid w:val="0073592E"/>
    <w:rsid w:val="00736EB4"/>
    <w:rsid w:val="00740788"/>
    <w:rsid w:val="0074078A"/>
    <w:rsid w:val="00741B51"/>
    <w:rsid w:val="007420E3"/>
    <w:rsid w:val="00742581"/>
    <w:rsid w:val="00752530"/>
    <w:rsid w:val="00761ED8"/>
    <w:rsid w:val="00765273"/>
    <w:rsid w:val="007671A4"/>
    <w:rsid w:val="0077139C"/>
    <w:rsid w:val="0077476C"/>
    <w:rsid w:val="007764A2"/>
    <w:rsid w:val="00780DA3"/>
    <w:rsid w:val="00780EDD"/>
    <w:rsid w:val="0078289F"/>
    <w:rsid w:val="00786702"/>
    <w:rsid w:val="00786EFB"/>
    <w:rsid w:val="0078783A"/>
    <w:rsid w:val="0079061A"/>
    <w:rsid w:val="007913F4"/>
    <w:rsid w:val="007A664B"/>
    <w:rsid w:val="007B2651"/>
    <w:rsid w:val="007B31F3"/>
    <w:rsid w:val="007B4334"/>
    <w:rsid w:val="007C244F"/>
    <w:rsid w:val="007C4A00"/>
    <w:rsid w:val="007C4AF3"/>
    <w:rsid w:val="007C70E2"/>
    <w:rsid w:val="007D2EDE"/>
    <w:rsid w:val="007D42B6"/>
    <w:rsid w:val="007D4793"/>
    <w:rsid w:val="007E06E0"/>
    <w:rsid w:val="007E285E"/>
    <w:rsid w:val="007E45CF"/>
    <w:rsid w:val="007F0B1E"/>
    <w:rsid w:val="007F10E6"/>
    <w:rsid w:val="007F1175"/>
    <w:rsid w:val="007F197F"/>
    <w:rsid w:val="007F2436"/>
    <w:rsid w:val="007F4674"/>
    <w:rsid w:val="007F4F68"/>
    <w:rsid w:val="007F7C56"/>
    <w:rsid w:val="00800BC9"/>
    <w:rsid w:val="00801173"/>
    <w:rsid w:val="008015E2"/>
    <w:rsid w:val="00801D06"/>
    <w:rsid w:val="00803488"/>
    <w:rsid w:val="00804463"/>
    <w:rsid w:val="00805BF1"/>
    <w:rsid w:val="00807597"/>
    <w:rsid w:val="00807CCC"/>
    <w:rsid w:val="008100C1"/>
    <w:rsid w:val="00813B0B"/>
    <w:rsid w:val="00816FDA"/>
    <w:rsid w:val="00817417"/>
    <w:rsid w:val="0082150E"/>
    <w:rsid w:val="00826B78"/>
    <w:rsid w:val="00831907"/>
    <w:rsid w:val="0083191E"/>
    <w:rsid w:val="00832CF9"/>
    <w:rsid w:val="00836D9C"/>
    <w:rsid w:val="00836F57"/>
    <w:rsid w:val="00840BFA"/>
    <w:rsid w:val="00841254"/>
    <w:rsid w:val="00847790"/>
    <w:rsid w:val="00847F92"/>
    <w:rsid w:val="008515E4"/>
    <w:rsid w:val="00851895"/>
    <w:rsid w:val="0085243F"/>
    <w:rsid w:val="00853A2F"/>
    <w:rsid w:val="0085636A"/>
    <w:rsid w:val="00857F77"/>
    <w:rsid w:val="00860303"/>
    <w:rsid w:val="00861D46"/>
    <w:rsid w:val="00861E5E"/>
    <w:rsid w:val="00862979"/>
    <w:rsid w:val="00863CA1"/>
    <w:rsid w:val="008653A3"/>
    <w:rsid w:val="00867BD2"/>
    <w:rsid w:val="00872EAB"/>
    <w:rsid w:val="00881572"/>
    <w:rsid w:val="00881886"/>
    <w:rsid w:val="008840C4"/>
    <w:rsid w:val="00884765"/>
    <w:rsid w:val="00892482"/>
    <w:rsid w:val="008926A1"/>
    <w:rsid w:val="00892B8F"/>
    <w:rsid w:val="00892B9C"/>
    <w:rsid w:val="008A0CA9"/>
    <w:rsid w:val="008A5F65"/>
    <w:rsid w:val="008A7210"/>
    <w:rsid w:val="008B1150"/>
    <w:rsid w:val="008B7653"/>
    <w:rsid w:val="008C0B76"/>
    <w:rsid w:val="008C0CA4"/>
    <w:rsid w:val="008C1BF5"/>
    <w:rsid w:val="008C2693"/>
    <w:rsid w:val="008C287F"/>
    <w:rsid w:val="008C4F05"/>
    <w:rsid w:val="008C5C03"/>
    <w:rsid w:val="008C6D10"/>
    <w:rsid w:val="008D238A"/>
    <w:rsid w:val="008D611A"/>
    <w:rsid w:val="008D7230"/>
    <w:rsid w:val="008E02AF"/>
    <w:rsid w:val="008E2944"/>
    <w:rsid w:val="008E466B"/>
    <w:rsid w:val="008E48DA"/>
    <w:rsid w:val="008F1172"/>
    <w:rsid w:val="008F14DC"/>
    <w:rsid w:val="008F158D"/>
    <w:rsid w:val="008F1906"/>
    <w:rsid w:val="008F2A6C"/>
    <w:rsid w:val="008F30F3"/>
    <w:rsid w:val="008F6BD2"/>
    <w:rsid w:val="009040FB"/>
    <w:rsid w:val="0090742D"/>
    <w:rsid w:val="00911557"/>
    <w:rsid w:val="00914068"/>
    <w:rsid w:val="009163F4"/>
    <w:rsid w:val="00917449"/>
    <w:rsid w:val="00917FF6"/>
    <w:rsid w:val="00920DA7"/>
    <w:rsid w:val="0092200F"/>
    <w:rsid w:val="0092368B"/>
    <w:rsid w:val="009236F3"/>
    <w:rsid w:val="00924F65"/>
    <w:rsid w:val="00930AAF"/>
    <w:rsid w:val="00932F80"/>
    <w:rsid w:val="009338A9"/>
    <w:rsid w:val="0093501F"/>
    <w:rsid w:val="0094229F"/>
    <w:rsid w:val="00942EA5"/>
    <w:rsid w:val="00944E35"/>
    <w:rsid w:val="00946A1F"/>
    <w:rsid w:val="00947E64"/>
    <w:rsid w:val="009513F8"/>
    <w:rsid w:val="00955769"/>
    <w:rsid w:val="00957C8D"/>
    <w:rsid w:val="0096234B"/>
    <w:rsid w:val="00967EF5"/>
    <w:rsid w:val="009704CC"/>
    <w:rsid w:val="0097248B"/>
    <w:rsid w:val="0098006A"/>
    <w:rsid w:val="00980238"/>
    <w:rsid w:val="00981FEA"/>
    <w:rsid w:val="00984E2E"/>
    <w:rsid w:val="009879EA"/>
    <w:rsid w:val="00987FE2"/>
    <w:rsid w:val="00993925"/>
    <w:rsid w:val="009A233C"/>
    <w:rsid w:val="009A440D"/>
    <w:rsid w:val="009A4A2B"/>
    <w:rsid w:val="009A5CF0"/>
    <w:rsid w:val="009A653A"/>
    <w:rsid w:val="009B0E7F"/>
    <w:rsid w:val="009B34A8"/>
    <w:rsid w:val="009B4522"/>
    <w:rsid w:val="009B5E85"/>
    <w:rsid w:val="009B7C68"/>
    <w:rsid w:val="009C0EFE"/>
    <w:rsid w:val="009D0423"/>
    <w:rsid w:val="009D377A"/>
    <w:rsid w:val="009D3BF2"/>
    <w:rsid w:val="009D4AA9"/>
    <w:rsid w:val="009D6901"/>
    <w:rsid w:val="009E2594"/>
    <w:rsid w:val="009E355E"/>
    <w:rsid w:val="009E55E3"/>
    <w:rsid w:val="009E70A5"/>
    <w:rsid w:val="009E7C34"/>
    <w:rsid w:val="009F3AB1"/>
    <w:rsid w:val="009F46EB"/>
    <w:rsid w:val="009F4944"/>
    <w:rsid w:val="009F4F53"/>
    <w:rsid w:val="009F53C4"/>
    <w:rsid w:val="009F5F8D"/>
    <w:rsid w:val="009F7049"/>
    <w:rsid w:val="009F7D05"/>
    <w:rsid w:val="00A00D46"/>
    <w:rsid w:val="00A017CD"/>
    <w:rsid w:val="00A02932"/>
    <w:rsid w:val="00A038BF"/>
    <w:rsid w:val="00A04F45"/>
    <w:rsid w:val="00A052C5"/>
    <w:rsid w:val="00A06E5D"/>
    <w:rsid w:val="00A07735"/>
    <w:rsid w:val="00A12D52"/>
    <w:rsid w:val="00A138D9"/>
    <w:rsid w:val="00A17891"/>
    <w:rsid w:val="00A224C3"/>
    <w:rsid w:val="00A272A8"/>
    <w:rsid w:val="00A31024"/>
    <w:rsid w:val="00A3315E"/>
    <w:rsid w:val="00A422C5"/>
    <w:rsid w:val="00A428B4"/>
    <w:rsid w:val="00A42F4B"/>
    <w:rsid w:val="00A45910"/>
    <w:rsid w:val="00A47BD5"/>
    <w:rsid w:val="00A51107"/>
    <w:rsid w:val="00A53F51"/>
    <w:rsid w:val="00A61479"/>
    <w:rsid w:val="00A63697"/>
    <w:rsid w:val="00A63CC1"/>
    <w:rsid w:val="00A73184"/>
    <w:rsid w:val="00A75DB9"/>
    <w:rsid w:val="00A771E2"/>
    <w:rsid w:val="00A774A9"/>
    <w:rsid w:val="00A804E6"/>
    <w:rsid w:val="00A81220"/>
    <w:rsid w:val="00A82750"/>
    <w:rsid w:val="00A8506D"/>
    <w:rsid w:val="00A862EF"/>
    <w:rsid w:val="00A8732C"/>
    <w:rsid w:val="00A90C2C"/>
    <w:rsid w:val="00A9275A"/>
    <w:rsid w:val="00A92CFB"/>
    <w:rsid w:val="00A94228"/>
    <w:rsid w:val="00AA1B30"/>
    <w:rsid w:val="00AA6273"/>
    <w:rsid w:val="00AB03C3"/>
    <w:rsid w:val="00AB2B08"/>
    <w:rsid w:val="00AB5407"/>
    <w:rsid w:val="00AB5611"/>
    <w:rsid w:val="00AB5BE7"/>
    <w:rsid w:val="00AC1917"/>
    <w:rsid w:val="00AC26DB"/>
    <w:rsid w:val="00AC53A1"/>
    <w:rsid w:val="00AC5718"/>
    <w:rsid w:val="00AC713C"/>
    <w:rsid w:val="00AC7847"/>
    <w:rsid w:val="00AD09CE"/>
    <w:rsid w:val="00AD1D5B"/>
    <w:rsid w:val="00AD27B3"/>
    <w:rsid w:val="00AD37D1"/>
    <w:rsid w:val="00AD70A1"/>
    <w:rsid w:val="00AE02C3"/>
    <w:rsid w:val="00AE0DA7"/>
    <w:rsid w:val="00AE1CB9"/>
    <w:rsid w:val="00AE1E30"/>
    <w:rsid w:val="00AE2E8F"/>
    <w:rsid w:val="00AE3D4B"/>
    <w:rsid w:val="00AE5BA2"/>
    <w:rsid w:val="00AE759B"/>
    <w:rsid w:val="00AE7CCF"/>
    <w:rsid w:val="00AF1A4C"/>
    <w:rsid w:val="00AF1BCF"/>
    <w:rsid w:val="00AF2DA6"/>
    <w:rsid w:val="00AF5AFC"/>
    <w:rsid w:val="00AF6196"/>
    <w:rsid w:val="00B00F31"/>
    <w:rsid w:val="00B033D9"/>
    <w:rsid w:val="00B1077D"/>
    <w:rsid w:val="00B120C6"/>
    <w:rsid w:val="00B12422"/>
    <w:rsid w:val="00B12A84"/>
    <w:rsid w:val="00B13182"/>
    <w:rsid w:val="00B1326A"/>
    <w:rsid w:val="00B136D2"/>
    <w:rsid w:val="00B1571A"/>
    <w:rsid w:val="00B178FB"/>
    <w:rsid w:val="00B22E01"/>
    <w:rsid w:val="00B234D6"/>
    <w:rsid w:val="00B23E4A"/>
    <w:rsid w:val="00B24939"/>
    <w:rsid w:val="00B24CE7"/>
    <w:rsid w:val="00B2537C"/>
    <w:rsid w:val="00B267C0"/>
    <w:rsid w:val="00B268A2"/>
    <w:rsid w:val="00B3587C"/>
    <w:rsid w:val="00B4082F"/>
    <w:rsid w:val="00B4195B"/>
    <w:rsid w:val="00B41DB0"/>
    <w:rsid w:val="00B44F3B"/>
    <w:rsid w:val="00B452D7"/>
    <w:rsid w:val="00B50D1B"/>
    <w:rsid w:val="00B540D9"/>
    <w:rsid w:val="00B54844"/>
    <w:rsid w:val="00B55690"/>
    <w:rsid w:val="00B57C21"/>
    <w:rsid w:val="00B61034"/>
    <w:rsid w:val="00B62B56"/>
    <w:rsid w:val="00B64CF9"/>
    <w:rsid w:val="00B651E9"/>
    <w:rsid w:val="00B65365"/>
    <w:rsid w:val="00B655D3"/>
    <w:rsid w:val="00B7040F"/>
    <w:rsid w:val="00B744A4"/>
    <w:rsid w:val="00B802F0"/>
    <w:rsid w:val="00B81853"/>
    <w:rsid w:val="00B833EB"/>
    <w:rsid w:val="00B83612"/>
    <w:rsid w:val="00B83DC2"/>
    <w:rsid w:val="00B83E1D"/>
    <w:rsid w:val="00B9218E"/>
    <w:rsid w:val="00B93E62"/>
    <w:rsid w:val="00B963AA"/>
    <w:rsid w:val="00B97D0D"/>
    <w:rsid w:val="00BA20ED"/>
    <w:rsid w:val="00BA2DFE"/>
    <w:rsid w:val="00BA3733"/>
    <w:rsid w:val="00BA423A"/>
    <w:rsid w:val="00BA7976"/>
    <w:rsid w:val="00BB718F"/>
    <w:rsid w:val="00BC5728"/>
    <w:rsid w:val="00BC574C"/>
    <w:rsid w:val="00BC6692"/>
    <w:rsid w:val="00BC69CB"/>
    <w:rsid w:val="00BD0658"/>
    <w:rsid w:val="00BD0BDF"/>
    <w:rsid w:val="00BD0CFE"/>
    <w:rsid w:val="00BD0FC2"/>
    <w:rsid w:val="00BD3325"/>
    <w:rsid w:val="00BD3669"/>
    <w:rsid w:val="00BD49F2"/>
    <w:rsid w:val="00BD588F"/>
    <w:rsid w:val="00BE123B"/>
    <w:rsid w:val="00BE254F"/>
    <w:rsid w:val="00BE60D0"/>
    <w:rsid w:val="00BE731A"/>
    <w:rsid w:val="00BE7836"/>
    <w:rsid w:val="00BF0076"/>
    <w:rsid w:val="00BF02E5"/>
    <w:rsid w:val="00BF0458"/>
    <w:rsid w:val="00BF0572"/>
    <w:rsid w:val="00BF51F0"/>
    <w:rsid w:val="00BF558C"/>
    <w:rsid w:val="00BF5959"/>
    <w:rsid w:val="00C0147C"/>
    <w:rsid w:val="00C0310C"/>
    <w:rsid w:val="00C0347C"/>
    <w:rsid w:val="00C05225"/>
    <w:rsid w:val="00C07338"/>
    <w:rsid w:val="00C07473"/>
    <w:rsid w:val="00C103DB"/>
    <w:rsid w:val="00C1196C"/>
    <w:rsid w:val="00C129EA"/>
    <w:rsid w:val="00C146C2"/>
    <w:rsid w:val="00C166A3"/>
    <w:rsid w:val="00C201DB"/>
    <w:rsid w:val="00C20AAE"/>
    <w:rsid w:val="00C21E89"/>
    <w:rsid w:val="00C24D19"/>
    <w:rsid w:val="00C32A9A"/>
    <w:rsid w:val="00C349C2"/>
    <w:rsid w:val="00C372EA"/>
    <w:rsid w:val="00C40BD1"/>
    <w:rsid w:val="00C42FEF"/>
    <w:rsid w:val="00C44D36"/>
    <w:rsid w:val="00C453F3"/>
    <w:rsid w:val="00C46C94"/>
    <w:rsid w:val="00C51C04"/>
    <w:rsid w:val="00C534A4"/>
    <w:rsid w:val="00C5730F"/>
    <w:rsid w:val="00C61D1A"/>
    <w:rsid w:val="00C62737"/>
    <w:rsid w:val="00C62E27"/>
    <w:rsid w:val="00C63465"/>
    <w:rsid w:val="00C640C8"/>
    <w:rsid w:val="00C64D3D"/>
    <w:rsid w:val="00C65F34"/>
    <w:rsid w:val="00C70C21"/>
    <w:rsid w:val="00C70D93"/>
    <w:rsid w:val="00C72D28"/>
    <w:rsid w:val="00C748A0"/>
    <w:rsid w:val="00C764FE"/>
    <w:rsid w:val="00C8369D"/>
    <w:rsid w:val="00C83F43"/>
    <w:rsid w:val="00C85029"/>
    <w:rsid w:val="00C875B4"/>
    <w:rsid w:val="00C87E9B"/>
    <w:rsid w:val="00C905A8"/>
    <w:rsid w:val="00C905AF"/>
    <w:rsid w:val="00C92092"/>
    <w:rsid w:val="00C932B1"/>
    <w:rsid w:val="00C93575"/>
    <w:rsid w:val="00C96206"/>
    <w:rsid w:val="00C96A39"/>
    <w:rsid w:val="00CA2CFE"/>
    <w:rsid w:val="00CA4564"/>
    <w:rsid w:val="00CB11AD"/>
    <w:rsid w:val="00CB6B5C"/>
    <w:rsid w:val="00CC2BD6"/>
    <w:rsid w:val="00CC474D"/>
    <w:rsid w:val="00CD3B7E"/>
    <w:rsid w:val="00CD418D"/>
    <w:rsid w:val="00CD64C0"/>
    <w:rsid w:val="00CD70F2"/>
    <w:rsid w:val="00CD721E"/>
    <w:rsid w:val="00CE367C"/>
    <w:rsid w:val="00CE47EC"/>
    <w:rsid w:val="00CE670F"/>
    <w:rsid w:val="00CE7AF4"/>
    <w:rsid w:val="00CF04FA"/>
    <w:rsid w:val="00CF2FCB"/>
    <w:rsid w:val="00CF3043"/>
    <w:rsid w:val="00CF4A14"/>
    <w:rsid w:val="00D013F4"/>
    <w:rsid w:val="00D01DB4"/>
    <w:rsid w:val="00D02241"/>
    <w:rsid w:val="00D03A2C"/>
    <w:rsid w:val="00D04724"/>
    <w:rsid w:val="00D047E6"/>
    <w:rsid w:val="00D04C76"/>
    <w:rsid w:val="00D05A90"/>
    <w:rsid w:val="00D07305"/>
    <w:rsid w:val="00D10D8D"/>
    <w:rsid w:val="00D11B99"/>
    <w:rsid w:val="00D12B43"/>
    <w:rsid w:val="00D16232"/>
    <w:rsid w:val="00D20E65"/>
    <w:rsid w:val="00D21EB2"/>
    <w:rsid w:val="00D23425"/>
    <w:rsid w:val="00D2390E"/>
    <w:rsid w:val="00D25F44"/>
    <w:rsid w:val="00D3033E"/>
    <w:rsid w:val="00D31E37"/>
    <w:rsid w:val="00D3200B"/>
    <w:rsid w:val="00D33F26"/>
    <w:rsid w:val="00D34EA2"/>
    <w:rsid w:val="00D37E1D"/>
    <w:rsid w:val="00D40410"/>
    <w:rsid w:val="00D40AF4"/>
    <w:rsid w:val="00D40C1F"/>
    <w:rsid w:val="00D41CE8"/>
    <w:rsid w:val="00D44683"/>
    <w:rsid w:val="00D44981"/>
    <w:rsid w:val="00D50960"/>
    <w:rsid w:val="00D50C73"/>
    <w:rsid w:val="00D5381B"/>
    <w:rsid w:val="00D538CE"/>
    <w:rsid w:val="00D54FE5"/>
    <w:rsid w:val="00D63DB7"/>
    <w:rsid w:val="00D67F62"/>
    <w:rsid w:val="00D7230B"/>
    <w:rsid w:val="00D75AB5"/>
    <w:rsid w:val="00D7797B"/>
    <w:rsid w:val="00D81212"/>
    <w:rsid w:val="00D81916"/>
    <w:rsid w:val="00D81939"/>
    <w:rsid w:val="00D82BF8"/>
    <w:rsid w:val="00D85B55"/>
    <w:rsid w:val="00D862F9"/>
    <w:rsid w:val="00D93CB8"/>
    <w:rsid w:val="00D94733"/>
    <w:rsid w:val="00DA02D2"/>
    <w:rsid w:val="00DA23EE"/>
    <w:rsid w:val="00DA347A"/>
    <w:rsid w:val="00DA79DD"/>
    <w:rsid w:val="00DB32A1"/>
    <w:rsid w:val="00DB37C5"/>
    <w:rsid w:val="00DB51B7"/>
    <w:rsid w:val="00DC09D4"/>
    <w:rsid w:val="00DC674B"/>
    <w:rsid w:val="00DD198D"/>
    <w:rsid w:val="00DD390B"/>
    <w:rsid w:val="00DD4DC0"/>
    <w:rsid w:val="00DD52DD"/>
    <w:rsid w:val="00DD5D43"/>
    <w:rsid w:val="00DD70F9"/>
    <w:rsid w:val="00DE15DB"/>
    <w:rsid w:val="00DE1C16"/>
    <w:rsid w:val="00DE485F"/>
    <w:rsid w:val="00DE4919"/>
    <w:rsid w:val="00DF045A"/>
    <w:rsid w:val="00DF0B25"/>
    <w:rsid w:val="00DF11AA"/>
    <w:rsid w:val="00DF17C9"/>
    <w:rsid w:val="00DF2157"/>
    <w:rsid w:val="00DF48E2"/>
    <w:rsid w:val="00DF4929"/>
    <w:rsid w:val="00DF4D25"/>
    <w:rsid w:val="00DF4F61"/>
    <w:rsid w:val="00E00921"/>
    <w:rsid w:val="00E12070"/>
    <w:rsid w:val="00E133E6"/>
    <w:rsid w:val="00E16B1C"/>
    <w:rsid w:val="00E17BFD"/>
    <w:rsid w:val="00E17F05"/>
    <w:rsid w:val="00E25204"/>
    <w:rsid w:val="00E267FB"/>
    <w:rsid w:val="00E26FD6"/>
    <w:rsid w:val="00E31A7F"/>
    <w:rsid w:val="00E3511B"/>
    <w:rsid w:val="00E35EAD"/>
    <w:rsid w:val="00E35FB7"/>
    <w:rsid w:val="00E406D4"/>
    <w:rsid w:val="00E452BF"/>
    <w:rsid w:val="00E45A37"/>
    <w:rsid w:val="00E45CCD"/>
    <w:rsid w:val="00E50848"/>
    <w:rsid w:val="00E51F8F"/>
    <w:rsid w:val="00E53F7B"/>
    <w:rsid w:val="00E6009D"/>
    <w:rsid w:val="00E60539"/>
    <w:rsid w:val="00E61C75"/>
    <w:rsid w:val="00E63E06"/>
    <w:rsid w:val="00E63E38"/>
    <w:rsid w:val="00E67B04"/>
    <w:rsid w:val="00E744C2"/>
    <w:rsid w:val="00E76792"/>
    <w:rsid w:val="00E77B4E"/>
    <w:rsid w:val="00E82A54"/>
    <w:rsid w:val="00E83334"/>
    <w:rsid w:val="00E8653D"/>
    <w:rsid w:val="00E8762C"/>
    <w:rsid w:val="00E90D47"/>
    <w:rsid w:val="00E932D5"/>
    <w:rsid w:val="00E955D7"/>
    <w:rsid w:val="00E95D00"/>
    <w:rsid w:val="00EA0081"/>
    <w:rsid w:val="00EA1FEC"/>
    <w:rsid w:val="00EA20C0"/>
    <w:rsid w:val="00EA233C"/>
    <w:rsid w:val="00EA2979"/>
    <w:rsid w:val="00EA4695"/>
    <w:rsid w:val="00EA7038"/>
    <w:rsid w:val="00EB7AE5"/>
    <w:rsid w:val="00EC2A0D"/>
    <w:rsid w:val="00EC429C"/>
    <w:rsid w:val="00EC7BC0"/>
    <w:rsid w:val="00EC7DE2"/>
    <w:rsid w:val="00ED3AAD"/>
    <w:rsid w:val="00ED4794"/>
    <w:rsid w:val="00ED4D2C"/>
    <w:rsid w:val="00ED64BF"/>
    <w:rsid w:val="00ED74D5"/>
    <w:rsid w:val="00EE0441"/>
    <w:rsid w:val="00EE42E7"/>
    <w:rsid w:val="00EE7DBD"/>
    <w:rsid w:val="00EF10AB"/>
    <w:rsid w:val="00EF1BE4"/>
    <w:rsid w:val="00EF1DD3"/>
    <w:rsid w:val="00EF23C7"/>
    <w:rsid w:val="00EF482D"/>
    <w:rsid w:val="00EF5C60"/>
    <w:rsid w:val="00EF5E3B"/>
    <w:rsid w:val="00F02E41"/>
    <w:rsid w:val="00F03EEB"/>
    <w:rsid w:val="00F04E72"/>
    <w:rsid w:val="00F062B7"/>
    <w:rsid w:val="00F100B1"/>
    <w:rsid w:val="00F10DBE"/>
    <w:rsid w:val="00F1105A"/>
    <w:rsid w:val="00F14811"/>
    <w:rsid w:val="00F15037"/>
    <w:rsid w:val="00F238DF"/>
    <w:rsid w:val="00F26217"/>
    <w:rsid w:val="00F27562"/>
    <w:rsid w:val="00F53163"/>
    <w:rsid w:val="00F54CAB"/>
    <w:rsid w:val="00F556E0"/>
    <w:rsid w:val="00F55A01"/>
    <w:rsid w:val="00F55DE9"/>
    <w:rsid w:val="00F5627F"/>
    <w:rsid w:val="00F61AF6"/>
    <w:rsid w:val="00F61B95"/>
    <w:rsid w:val="00F628F9"/>
    <w:rsid w:val="00F63257"/>
    <w:rsid w:val="00F71814"/>
    <w:rsid w:val="00F729D7"/>
    <w:rsid w:val="00F73151"/>
    <w:rsid w:val="00F736C1"/>
    <w:rsid w:val="00F756D0"/>
    <w:rsid w:val="00F82459"/>
    <w:rsid w:val="00F824BD"/>
    <w:rsid w:val="00F83F00"/>
    <w:rsid w:val="00F855F9"/>
    <w:rsid w:val="00F87151"/>
    <w:rsid w:val="00F91DCF"/>
    <w:rsid w:val="00F926BD"/>
    <w:rsid w:val="00F92A20"/>
    <w:rsid w:val="00F936E1"/>
    <w:rsid w:val="00F961DF"/>
    <w:rsid w:val="00FA0F40"/>
    <w:rsid w:val="00FA435E"/>
    <w:rsid w:val="00FA578E"/>
    <w:rsid w:val="00FA5F81"/>
    <w:rsid w:val="00FB0562"/>
    <w:rsid w:val="00FB0D38"/>
    <w:rsid w:val="00FB1138"/>
    <w:rsid w:val="00FB219F"/>
    <w:rsid w:val="00FB2571"/>
    <w:rsid w:val="00FB56E7"/>
    <w:rsid w:val="00FC3495"/>
    <w:rsid w:val="00FC4793"/>
    <w:rsid w:val="00FC5673"/>
    <w:rsid w:val="00FC57FB"/>
    <w:rsid w:val="00FC6B26"/>
    <w:rsid w:val="00FC764E"/>
    <w:rsid w:val="00FD1CEA"/>
    <w:rsid w:val="00FD2334"/>
    <w:rsid w:val="00FD4D19"/>
    <w:rsid w:val="00FD75D7"/>
    <w:rsid w:val="00FD7794"/>
    <w:rsid w:val="00FE42A1"/>
    <w:rsid w:val="00FE5AE0"/>
    <w:rsid w:val="00FE7D46"/>
    <w:rsid w:val="00FF049B"/>
    <w:rsid w:val="00FF260D"/>
    <w:rsid w:val="00FF388D"/>
    <w:rsid w:val="00FF73AE"/>
    <w:rsid w:val="015D2DD0"/>
    <w:rsid w:val="015F621D"/>
    <w:rsid w:val="01E05ADE"/>
    <w:rsid w:val="01E70628"/>
    <w:rsid w:val="02830C94"/>
    <w:rsid w:val="02C447F9"/>
    <w:rsid w:val="02CB1CF7"/>
    <w:rsid w:val="03215DBB"/>
    <w:rsid w:val="03346467"/>
    <w:rsid w:val="03431247"/>
    <w:rsid w:val="04083F1B"/>
    <w:rsid w:val="04550939"/>
    <w:rsid w:val="0464553A"/>
    <w:rsid w:val="047A495E"/>
    <w:rsid w:val="05595284"/>
    <w:rsid w:val="05982F51"/>
    <w:rsid w:val="05E06311"/>
    <w:rsid w:val="05FF2CDE"/>
    <w:rsid w:val="0687062B"/>
    <w:rsid w:val="068A062A"/>
    <w:rsid w:val="06A109A1"/>
    <w:rsid w:val="073D3672"/>
    <w:rsid w:val="07C25FBF"/>
    <w:rsid w:val="07EB2483"/>
    <w:rsid w:val="07F546B6"/>
    <w:rsid w:val="08141F54"/>
    <w:rsid w:val="089D343C"/>
    <w:rsid w:val="08DB07BA"/>
    <w:rsid w:val="09202B8C"/>
    <w:rsid w:val="09B97600"/>
    <w:rsid w:val="09E14DD8"/>
    <w:rsid w:val="09E3699B"/>
    <w:rsid w:val="09F076E0"/>
    <w:rsid w:val="0A246D7A"/>
    <w:rsid w:val="0A334CDD"/>
    <w:rsid w:val="0A5A572B"/>
    <w:rsid w:val="0B06277E"/>
    <w:rsid w:val="0B357B6B"/>
    <w:rsid w:val="0B4F32F7"/>
    <w:rsid w:val="0B511CE6"/>
    <w:rsid w:val="0B7012A6"/>
    <w:rsid w:val="0B97250E"/>
    <w:rsid w:val="0C0B490A"/>
    <w:rsid w:val="0C6E2FA7"/>
    <w:rsid w:val="0CC06645"/>
    <w:rsid w:val="0D8256A8"/>
    <w:rsid w:val="0D9F0DB5"/>
    <w:rsid w:val="0E022A5C"/>
    <w:rsid w:val="0E252130"/>
    <w:rsid w:val="0E9851F8"/>
    <w:rsid w:val="0E9D242D"/>
    <w:rsid w:val="0EB9159E"/>
    <w:rsid w:val="0F0202AB"/>
    <w:rsid w:val="0F27377F"/>
    <w:rsid w:val="0FAD692B"/>
    <w:rsid w:val="0FD6555D"/>
    <w:rsid w:val="0FF310FD"/>
    <w:rsid w:val="108368F1"/>
    <w:rsid w:val="11DA1E57"/>
    <w:rsid w:val="11F12BA7"/>
    <w:rsid w:val="11F51570"/>
    <w:rsid w:val="1300184A"/>
    <w:rsid w:val="133F16EC"/>
    <w:rsid w:val="13B037B6"/>
    <w:rsid w:val="14453B20"/>
    <w:rsid w:val="14720225"/>
    <w:rsid w:val="148225E7"/>
    <w:rsid w:val="14885C4A"/>
    <w:rsid w:val="148B416E"/>
    <w:rsid w:val="148F76E8"/>
    <w:rsid w:val="14AC62EF"/>
    <w:rsid w:val="14AF69D9"/>
    <w:rsid w:val="151C45D8"/>
    <w:rsid w:val="153C6E1F"/>
    <w:rsid w:val="1572121A"/>
    <w:rsid w:val="158E467E"/>
    <w:rsid w:val="15A05265"/>
    <w:rsid w:val="15A7602F"/>
    <w:rsid w:val="16731DD4"/>
    <w:rsid w:val="1687249C"/>
    <w:rsid w:val="16997D63"/>
    <w:rsid w:val="16D03563"/>
    <w:rsid w:val="175400B6"/>
    <w:rsid w:val="178964BA"/>
    <w:rsid w:val="17AF3703"/>
    <w:rsid w:val="17B9260F"/>
    <w:rsid w:val="17DF2500"/>
    <w:rsid w:val="18072099"/>
    <w:rsid w:val="18180B02"/>
    <w:rsid w:val="181F72A3"/>
    <w:rsid w:val="190A41D3"/>
    <w:rsid w:val="194859F8"/>
    <w:rsid w:val="19704F4F"/>
    <w:rsid w:val="198E2F14"/>
    <w:rsid w:val="19DA2C7C"/>
    <w:rsid w:val="1A342756"/>
    <w:rsid w:val="1A605BE1"/>
    <w:rsid w:val="1A9D6CB8"/>
    <w:rsid w:val="1B202C4D"/>
    <w:rsid w:val="1B3E3557"/>
    <w:rsid w:val="1B886580"/>
    <w:rsid w:val="1BF34341"/>
    <w:rsid w:val="1C5841A4"/>
    <w:rsid w:val="1C9571A6"/>
    <w:rsid w:val="1D00319D"/>
    <w:rsid w:val="1DDF327B"/>
    <w:rsid w:val="1DEF3FE4"/>
    <w:rsid w:val="1E041C28"/>
    <w:rsid w:val="1E083473"/>
    <w:rsid w:val="200603BB"/>
    <w:rsid w:val="201D192B"/>
    <w:rsid w:val="203B6896"/>
    <w:rsid w:val="205055A2"/>
    <w:rsid w:val="209839F9"/>
    <w:rsid w:val="21092FFA"/>
    <w:rsid w:val="21094C96"/>
    <w:rsid w:val="21426E78"/>
    <w:rsid w:val="216A7FD1"/>
    <w:rsid w:val="21A951DF"/>
    <w:rsid w:val="21AD6D40"/>
    <w:rsid w:val="221943D6"/>
    <w:rsid w:val="225A628F"/>
    <w:rsid w:val="22CC7E0D"/>
    <w:rsid w:val="230B2F4B"/>
    <w:rsid w:val="23106527"/>
    <w:rsid w:val="234670CC"/>
    <w:rsid w:val="235A0D1F"/>
    <w:rsid w:val="237C4C1C"/>
    <w:rsid w:val="23914365"/>
    <w:rsid w:val="244005A4"/>
    <w:rsid w:val="245E09C4"/>
    <w:rsid w:val="245E79A0"/>
    <w:rsid w:val="24D146B3"/>
    <w:rsid w:val="259D531E"/>
    <w:rsid w:val="25A637A1"/>
    <w:rsid w:val="25B85DB9"/>
    <w:rsid w:val="277B421D"/>
    <w:rsid w:val="278817CA"/>
    <w:rsid w:val="28B343E6"/>
    <w:rsid w:val="28E60B1D"/>
    <w:rsid w:val="292213BA"/>
    <w:rsid w:val="292F3B00"/>
    <w:rsid w:val="29AA1DB7"/>
    <w:rsid w:val="29F7621F"/>
    <w:rsid w:val="2A0A05DE"/>
    <w:rsid w:val="2A151926"/>
    <w:rsid w:val="2A4325E0"/>
    <w:rsid w:val="2A44220C"/>
    <w:rsid w:val="2A925C24"/>
    <w:rsid w:val="2B832B57"/>
    <w:rsid w:val="2BD503FA"/>
    <w:rsid w:val="2BE55328"/>
    <w:rsid w:val="2BF46AA0"/>
    <w:rsid w:val="2C2A0B96"/>
    <w:rsid w:val="2CD477FC"/>
    <w:rsid w:val="2CD5539D"/>
    <w:rsid w:val="2D220CC2"/>
    <w:rsid w:val="2DF71EF4"/>
    <w:rsid w:val="2E00644A"/>
    <w:rsid w:val="2E24537E"/>
    <w:rsid w:val="2E456552"/>
    <w:rsid w:val="2E827CA8"/>
    <w:rsid w:val="2EBD1868"/>
    <w:rsid w:val="2EF37D5C"/>
    <w:rsid w:val="2F397E65"/>
    <w:rsid w:val="2F432A92"/>
    <w:rsid w:val="301949E5"/>
    <w:rsid w:val="302A4127"/>
    <w:rsid w:val="3075399E"/>
    <w:rsid w:val="308838B5"/>
    <w:rsid w:val="30A77AB6"/>
    <w:rsid w:val="30CE6A2C"/>
    <w:rsid w:val="31081A96"/>
    <w:rsid w:val="31436D79"/>
    <w:rsid w:val="31C64AB1"/>
    <w:rsid w:val="322D2CE8"/>
    <w:rsid w:val="325C2B0C"/>
    <w:rsid w:val="326E7CD1"/>
    <w:rsid w:val="332D7CE1"/>
    <w:rsid w:val="333423C4"/>
    <w:rsid w:val="33436869"/>
    <w:rsid w:val="33AC61DB"/>
    <w:rsid w:val="33EE6E86"/>
    <w:rsid w:val="3525650B"/>
    <w:rsid w:val="3639699D"/>
    <w:rsid w:val="37164075"/>
    <w:rsid w:val="372B6E95"/>
    <w:rsid w:val="3736713B"/>
    <w:rsid w:val="37FF4111"/>
    <w:rsid w:val="38375919"/>
    <w:rsid w:val="384E5772"/>
    <w:rsid w:val="3860522C"/>
    <w:rsid w:val="38AF73EA"/>
    <w:rsid w:val="393F076E"/>
    <w:rsid w:val="394F48C1"/>
    <w:rsid w:val="395F1F11"/>
    <w:rsid w:val="39BD42A5"/>
    <w:rsid w:val="3A494C37"/>
    <w:rsid w:val="3A956444"/>
    <w:rsid w:val="3ABD24B6"/>
    <w:rsid w:val="3B0A41DE"/>
    <w:rsid w:val="3B0E7F2D"/>
    <w:rsid w:val="3B596CA1"/>
    <w:rsid w:val="3B6D336F"/>
    <w:rsid w:val="3C0E053C"/>
    <w:rsid w:val="3C2C65BD"/>
    <w:rsid w:val="3CAA4805"/>
    <w:rsid w:val="3CEF38BE"/>
    <w:rsid w:val="3D3D3CEB"/>
    <w:rsid w:val="3DF80597"/>
    <w:rsid w:val="3E052D1D"/>
    <w:rsid w:val="3E173A67"/>
    <w:rsid w:val="3E1D0952"/>
    <w:rsid w:val="3E561ADC"/>
    <w:rsid w:val="3F2A335A"/>
    <w:rsid w:val="3F830C89"/>
    <w:rsid w:val="3FFB494D"/>
    <w:rsid w:val="40694322"/>
    <w:rsid w:val="40D30547"/>
    <w:rsid w:val="411D279C"/>
    <w:rsid w:val="41577270"/>
    <w:rsid w:val="416E7E42"/>
    <w:rsid w:val="41E729E0"/>
    <w:rsid w:val="4258708D"/>
    <w:rsid w:val="42B170DB"/>
    <w:rsid w:val="42E50C13"/>
    <w:rsid w:val="42F02403"/>
    <w:rsid w:val="43D51D8C"/>
    <w:rsid w:val="43E73EDC"/>
    <w:rsid w:val="442E79A7"/>
    <w:rsid w:val="444C1F91"/>
    <w:rsid w:val="44527103"/>
    <w:rsid w:val="44654E01"/>
    <w:rsid w:val="44A4015F"/>
    <w:rsid w:val="44C8157F"/>
    <w:rsid w:val="44CD326F"/>
    <w:rsid w:val="44E26E48"/>
    <w:rsid w:val="44F3042A"/>
    <w:rsid w:val="44F60F95"/>
    <w:rsid w:val="44FD328B"/>
    <w:rsid w:val="450339B3"/>
    <w:rsid w:val="45596713"/>
    <w:rsid w:val="469E3328"/>
    <w:rsid w:val="477E41C0"/>
    <w:rsid w:val="4790480C"/>
    <w:rsid w:val="482C047C"/>
    <w:rsid w:val="488241D3"/>
    <w:rsid w:val="48825F81"/>
    <w:rsid w:val="48B605BA"/>
    <w:rsid w:val="48CB0A4E"/>
    <w:rsid w:val="495D0E8B"/>
    <w:rsid w:val="499E3DD0"/>
    <w:rsid w:val="49CB3958"/>
    <w:rsid w:val="49D86182"/>
    <w:rsid w:val="4A8F0E29"/>
    <w:rsid w:val="4B007442"/>
    <w:rsid w:val="4B7C5D49"/>
    <w:rsid w:val="4BC8510B"/>
    <w:rsid w:val="4C884058"/>
    <w:rsid w:val="4CAE20DB"/>
    <w:rsid w:val="4D346044"/>
    <w:rsid w:val="4DDB7797"/>
    <w:rsid w:val="4DE22570"/>
    <w:rsid w:val="4E2D0616"/>
    <w:rsid w:val="4E4A75AF"/>
    <w:rsid w:val="4EEA4DFF"/>
    <w:rsid w:val="4EFC5CCA"/>
    <w:rsid w:val="4F026EBD"/>
    <w:rsid w:val="4FA537A4"/>
    <w:rsid w:val="50266FD4"/>
    <w:rsid w:val="50F07CE3"/>
    <w:rsid w:val="50F516CF"/>
    <w:rsid w:val="51075A29"/>
    <w:rsid w:val="51523CE7"/>
    <w:rsid w:val="51867E54"/>
    <w:rsid w:val="51B05CD9"/>
    <w:rsid w:val="51B1181C"/>
    <w:rsid w:val="51D86A51"/>
    <w:rsid w:val="52642F5B"/>
    <w:rsid w:val="529214B7"/>
    <w:rsid w:val="529E6D93"/>
    <w:rsid w:val="52CC08C8"/>
    <w:rsid w:val="53066187"/>
    <w:rsid w:val="53364538"/>
    <w:rsid w:val="5339586F"/>
    <w:rsid w:val="53D83F5E"/>
    <w:rsid w:val="54177AB0"/>
    <w:rsid w:val="54743274"/>
    <w:rsid w:val="54953409"/>
    <w:rsid w:val="56905E8F"/>
    <w:rsid w:val="56A905B0"/>
    <w:rsid w:val="57076DFB"/>
    <w:rsid w:val="57114812"/>
    <w:rsid w:val="57325EB3"/>
    <w:rsid w:val="582974A9"/>
    <w:rsid w:val="58BA3515"/>
    <w:rsid w:val="58D67720"/>
    <w:rsid w:val="590D2BD1"/>
    <w:rsid w:val="59237D5C"/>
    <w:rsid w:val="59613991"/>
    <w:rsid w:val="59E720E8"/>
    <w:rsid w:val="5A007345"/>
    <w:rsid w:val="5A2C2A66"/>
    <w:rsid w:val="5AC74C37"/>
    <w:rsid w:val="5AD51186"/>
    <w:rsid w:val="5B3620C1"/>
    <w:rsid w:val="5B494AB1"/>
    <w:rsid w:val="5B860354"/>
    <w:rsid w:val="5C1B6E67"/>
    <w:rsid w:val="5C212407"/>
    <w:rsid w:val="5CA13B00"/>
    <w:rsid w:val="5D034FD0"/>
    <w:rsid w:val="5D16715A"/>
    <w:rsid w:val="5D7659DC"/>
    <w:rsid w:val="5D8D6F81"/>
    <w:rsid w:val="5D9150E7"/>
    <w:rsid w:val="5E1C0E27"/>
    <w:rsid w:val="5E506B5A"/>
    <w:rsid w:val="5E8A5FD2"/>
    <w:rsid w:val="5EAA5DDA"/>
    <w:rsid w:val="5EE04999"/>
    <w:rsid w:val="5EEE0610"/>
    <w:rsid w:val="5EEF239F"/>
    <w:rsid w:val="5EFB5B8B"/>
    <w:rsid w:val="5F153E1A"/>
    <w:rsid w:val="5F1B7BB9"/>
    <w:rsid w:val="5F1D47FE"/>
    <w:rsid w:val="5F443B39"/>
    <w:rsid w:val="5F5A6691"/>
    <w:rsid w:val="5FC63C36"/>
    <w:rsid w:val="60870374"/>
    <w:rsid w:val="608768BD"/>
    <w:rsid w:val="612A4A4F"/>
    <w:rsid w:val="61461DEA"/>
    <w:rsid w:val="615C2E06"/>
    <w:rsid w:val="617F7C00"/>
    <w:rsid w:val="619310C7"/>
    <w:rsid w:val="61994591"/>
    <w:rsid w:val="61B74914"/>
    <w:rsid w:val="629C5674"/>
    <w:rsid w:val="62CD7ACD"/>
    <w:rsid w:val="62F57DC7"/>
    <w:rsid w:val="63065CD5"/>
    <w:rsid w:val="63207D15"/>
    <w:rsid w:val="635A369D"/>
    <w:rsid w:val="641066DF"/>
    <w:rsid w:val="64843DF5"/>
    <w:rsid w:val="64C036C5"/>
    <w:rsid w:val="659C5E87"/>
    <w:rsid w:val="65B91612"/>
    <w:rsid w:val="65C10167"/>
    <w:rsid w:val="65F63ADC"/>
    <w:rsid w:val="66292447"/>
    <w:rsid w:val="6695111E"/>
    <w:rsid w:val="66ED3986"/>
    <w:rsid w:val="672A29A4"/>
    <w:rsid w:val="674A6873"/>
    <w:rsid w:val="67D45E44"/>
    <w:rsid w:val="68455AE8"/>
    <w:rsid w:val="68505303"/>
    <w:rsid w:val="69295D34"/>
    <w:rsid w:val="696B7B3D"/>
    <w:rsid w:val="69785EF5"/>
    <w:rsid w:val="697A0584"/>
    <w:rsid w:val="698B5E8D"/>
    <w:rsid w:val="69912070"/>
    <w:rsid w:val="69EA5CF1"/>
    <w:rsid w:val="6A005A72"/>
    <w:rsid w:val="6A511091"/>
    <w:rsid w:val="6A807AB8"/>
    <w:rsid w:val="6AC7384E"/>
    <w:rsid w:val="6B8E5A43"/>
    <w:rsid w:val="6B900EE9"/>
    <w:rsid w:val="6BB43DF4"/>
    <w:rsid w:val="6BB65396"/>
    <w:rsid w:val="6BE07A41"/>
    <w:rsid w:val="6C0D0074"/>
    <w:rsid w:val="6C3D028D"/>
    <w:rsid w:val="6C4C2DA6"/>
    <w:rsid w:val="6C5B4BF5"/>
    <w:rsid w:val="6D1F2A20"/>
    <w:rsid w:val="6DBB184F"/>
    <w:rsid w:val="6DBE4CFC"/>
    <w:rsid w:val="6DEA293D"/>
    <w:rsid w:val="6F345978"/>
    <w:rsid w:val="6FF37FE6"/>
    <w:rsid w:val="701928BC"/>
    <w:rsid w:val="70251764"/>
    <w:rsid w:val="70586D5D"/>
    <w:rsid w:val="709449EF"/>
    <w:rsid w:val="709822F5"/>
    <w:rsid w:val="710C20CA"/>
    <w:rsid w:val="71272A31"/>
    <w:rsid w:val="72C76B03"/>
    <w:rsid w:val="730F451A"/>
    <w:rsid w:val="737B3650"/>
    <w:rsid w:val="74A67741"/>
    <w:rsid w:val="74DC2737"/>
    <w:rsid w:val="74F43EC3"/>
    <w:rsid w:val="74FC17AC"/>
    <w:rsid w:val="75173465"/>
    <w:rsid w:val="75254A69"/>
    <w:rsid w:val="7577448A"/>
    <w:rsid w:val="758F2A44"/>
    <w:rsid w:val="762027B2"/>
    <w:rsid w:val="762D0442"/>
    <w:rsid w:val="766C3C49"/>
    <w:rsid w:val="76A65E61"/>
    <w:rsid w:val="76ED6F07"/>
    <w:rsid w:val="77830FD6"/>
    <w:rsid w:val="7783749C"/>
    <w:rsid w:val="77A11C1D"/>
    <w:rsid w:val="77C45AFE"/>
    <w:rsid w:val="77E7418E"/>
    <w:rsid w:val="782352D6"/>
    <w:rsid w:val="78393EDC"/>
    <w:rsid w:val="78E304DD"/>
    <w:rsid w:val="7A9F09A2"/>
    <w:rsid w:val="7ACF252B"/>
    <w:rsid w:val="7B0B47D1"/>
    <w:rsid w:val="7B0F1F4A"/>
    <w:rsid w:val="7B3D2EC1"/>
    <w:rsid w:val="7B520496"/>
    <w:rsid w:val="7B755044"/>
    <w:rsid w:val="7B7871C8"/>
    <w:rsid w:val="7B79614D"/>
    <w:rsid w:val="7B9C15D7"/>
    <w:rsid w:val="7BA42754"/>
    <w:rsid w:val="7BB917EE"/>
    <w:rsid w:val="7BBD20FA"/>
    <w:rsid w:val="7C3E119D"/>
    <w:rsid w:val="7CA6652A"/>
    <w:rsid w:val="7CDD6E54"/>
    <w:rsid w:val="7D142945"/>
    <w:rsid w:val="7D7344AB"/>
    <w:rsid w:val="7E030E9A"/>
    <w:rsid w:val="7E6D4A02"/>
    <w:rsid w:val="7E7B3C1E"/>
    <w:rsid w:val="7EAF6DC9"/>
    <w:rsid w:val="7ECB34D7"/>
    <w:rsid w:val="7EE973FB"/>
    <w:rsid w:val="7EFE0940"/>
    <w:rsid w:val="7F211349"/>
    <w:rsid w:val="7F655D87"/>
    <w:rsid w:val="7F737071"/>
    <w:rsid w:val="7F761695"/>
    <w:rsid w:val="7F8C5A77"/>
    <w:rsid w:val="7F9950E2"/>
    <w:rsid w:val="7F9D5B4E"/>
    <w:rsid w:val="7FD0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E7CE"/>
  <w15:docId w15:val="{DEE9B8C8-9B6C-4FB7-AF1F-B24E5124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9"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pageBreakBefore/>
      <w:ind w:right="-1242"/>
      <w:jc w:val="left"/>
      <w:outlineLvl w:val="0"/>
    </w:pPr>
    <w:rPr>
      <w:rFonts w:ascii="黑体" w:eastAsia="黑体" w:hAnsi="黑体"/>
      <w:b/>
      <w:color w:val="000000"/>
      <w:sz w:val="52"/>
      <w:szCs w:val="52"/>
    </w:rPr>
  </w:style>
  <w:style w:type="paragraph" w:styleId="2">
    <w:name w:val="heading 2"/>
    <w:basedOn w:val="a"/>
    <w:next w:val="a1"/>
    <w:link w:val="20"/>
    <w:uiPriority w:val="9"/>
    <w:qFormat/>
    <w:pPr>
      <w:keepNext/>
      <w:ind w:right="-1243"/>
      <w:jc w:val="center"/>
      <w:outlineLvl w:val="1"/>
    </w:pPr>
    <w:rPr>
      <w:rFonts w:ascii="黑体" w:eastAsia="黑体" w:hAnsi="黑体"/>
      <w:b/>
      <w:color w:val="000000"/>
      <w:sz w:val="44"/>
      <w:szCs w:val="44"/>
    </w:rPr>
  </w:style>
  <w:style w:type="paragraph" w:styleId="3">
    <w:name w:val="heading 3"/>
    <w:basedOn w:val="a"/>
    <w:next w:val="a"/>
    <w:link w:val="30"/>
    <w:qFormat/>
    <w:pPr>
      <w:keepNext/>
      <w:tabs>
        <w:tab w:val="left" w:pos="1176"/>
        <w:tab w:val="left" w:pos="1260"/>
        <w:tab w:val="left" w:pos="1440"/>
      </w:tabs>
      <w:ind w:left="1260" w:hanging="420"/>
      <w:outlineLvl w:val="2"/>
    </w:pPr>
    <w:rPr>
      <w:sz w:val="28"/>
    </w:rPr>
  </w:style>
  <w:style w:type="paragraph" w:styleId="4">
    <w:name w:val="heading 4"/>
    <w:basedOn w:val="a"/>
    <w:next w:val="a"/>
    <w:link w:val="40"/>
    <w:qFormat/>
    <w:pPr>
      <w:keepNext/>
      <w:numPr>
        <w:numId w:val="1"/>
      </w:numPr>
      <w:ind w:left="1440" w:hanging="600"/>
      <w:outlineLvl w:val="3"/>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spacing w:after="120"/>
      <w:ind w:right="0" w:firstLineChars="100" w:firstLine="420"/>
      <w:jc w:val="both"/>
    </w:pPr>
    <w:rPr>
      <w:color w:val="auto"/>
      <w:kern w:val="0"/>
      <w:sz w:val="21"/>
      <w:szCs w:val="20"/>
    </w:rPr>
  </w:style>
  <w:style w:type="paragraph" w:styleId="a5">
    <w:name w:val="Body Text"/>
    <w:basedOn w:val="a"/>
    <w:next w:val="TOC9"/>
    <w:link w:val="a6"/>
    <w:qFormat/>
    <w:pPr>
      <w:ind w:right="-1243"/>
      <w:jc w:val="left"/>
    </w:pPr>
    <w:rPr>
      <w:color w:val="000000"/>
      <w:sz w:val="28"/>
    </w:rPr>
  </w:style>
  <w:style w:type="paragraph" w:styleId="TOC9">
    <w:name w:val="toc 9"/>
    <w:basedOn w:val="a"/>
    <w:next w:val="a"/>
    <w:qFormat/>
    <w:pPr>
      <w:ind w:leftChars="1600" w:left="3360"/>
    </w:pPr>
    <w:rPr>
      <w:rFonts w:ascii="Times New Roman" w:hAnsi="Times New Roman"/>
    </w:rPr>
  </w:style>
  <w:style w:type="paragraph" w:styleId="a1">
    <w:name w:val="Normal Indent"/>
    <w:basedOn w:val="a"/>
    <w:qFormat/>
    <w:pPr>
      <w:ind w:firstLine="420"/>
    </w:pPr>
  </w:style>
  <w:style w:type="paragraph" w:styleId="a7">
    <w:name w:val="Document Map"/>
    <w:basedOn w:val="a"/>
    <w:link w:val="a8"/>
    <w:qFormat/>
    <w:rPr>
      <w:rFonts w:ascii="宋体" w:hAnsi="Times New Roman"/>
      <w:sz w:val="18"/>
      <w:szCs w:val="18"/>
    </w:rPr>
  </w:style>
  <w:style w:type="paragraph" w:styleId="31">
    <w:name w:val="Body Text 3"/>
    <w:basedOn w:val="a"/>
    <w:link w:val="32"/>
    <w:qFormat/>
    <w:rPr>
      <w:sz w:val="22"/>
    </w:rPr>
  </w:style>
  <w:style w:type="paragraph" w:styleId="a9">
    <w:name w:val="Body Text Indent"/>
    <w:basedOn w:val="a"/>
    <w:link w:val="11"/>
    <w:qFormat/>
    <w:pPr>
      <w:ind w:firstLine="560"/>
    </w:pPr>
    <w:rPr>
      <w:sz w:val="28"/>
    </w:rPr>
  </w:style>
  <w:style w:type="paragraph" w:styleId="aa">
    <w:name w:val="Block Text"/>
    <w:basedOn w:val="a"/>
    <w:qFormat/>
    <w:pPr>
      <w:ind w:left="1260" w:right="-1243"/>
      <w:jc w:val="left"/>
    </w:pPr>
    <w:rPr>
      <w:color w:val="000000"/>
      <w:sz w:val="32"/>
    </w:rPr>
  </w:style>
  <w:style w:type="paragraph" w:styleId="TOC3">
    <w:name w:val="toc 3"/>
    <w:basedOn w:val="a"/>
    <w:next w:val="a"/>
    <w:uiPriority w:val="39"/>
    <w:qFormat/>
    <w:pPr>
      <w:ind w:left="840"/>
    </w:pPr>
  </w:style>
  <w:style w:type="paragraph" w:styleId="ab">
    <w:name w:val="Date"/>
    <w:basedOn w:val="a"/>
    <w:next w:val="a"/>
    <w:qFormat/>
    <w:pPr>
      <w:ind w:left="100"/>
    </w:pPr>
  </w:style>
  <w:style w:type="paragraph" w:styleId="21">
    <w:name w:val="Body Text Indent 2"/>
    <w:basedOn w:val="a"/>
    <w:link w:val="22"/>
    <w:qFormat/>
    <w:pPr>
      <w:tabs>
        <w:tab w:val="left" w:pos="900"/>
      </w:tabs>
      <w:ind w:left="1260"/>
    </w:pPr>
    <w:rPr>
      <w:szCs w:val="24"/>
    </w:rPr>
  </w:style>
  <w:style w:type="paragraph" w:styleId="ac">
    <w:name w:val="Balloon Text"/>
    <w:basedOn w:val="a"/>
    <w:link w:val="ad"/>
    <w:qFormat/>
    <w:rPr>
      <w:rFonts w:ascii="Times New Roman" w:hAnsi="Times New Roman"/>
      <w:sz w:val="18"/>
      <w:szCs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3">
    <w:name w:val="Body Text Indent 3"/>
    <w:basedOn w:val="a"/>
    <w:link w:val="34"/>
    <w:qFormat/>
    <w:pPr>
      <w:tabs>
        <w:tab w:val="left" w:pos="900"/>
      </w:tabs>
      <w:ind w:left="359" w:firstLine="420"/>
    </w:pPr>
    <w:rPr>
      <w:szCs w:val="24"/>
    </w:rPr>
  </w:style>
  <w:style w:type="paragraph" w:styleId="TOC2">
    <w:name w:val="toc 2"/>
    <w:basedOn w:val="a"/>
    <w:next w:val="a"/>
    <w:uiPriority w:val="39"/>
    <w:qFormat/>
    <w:pPr>
      <w:ind w:left="420"/>
    </w:pPr>
  </w:style>
  <w:style w:type="paragraph" w:styleId="23">
    <w:name w:val="Body Text 2"/>
    <w:basedOn w:val="a"/>
    <w:link w:val="24"/>
    <w:qFormat/>
    <w:pPr>
      <w:spacing w:line="360" w:lineRule="auto"/>
    </w:pPr>
    <w:rPr>
      <w:b/>
      <w:bCs/>
      <w:spacing w:val="10"/>
      <w:sz w:val="24"/>
    </w:rPr>
  </w:style>
  <w:style w:type="paragraph" w:styleId="af2">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af4"/>
    <w:qFormat/>
    <w:pPr>
      <w:spacing w:before="240" w:after="60"/>
      <w:jc w:val="center"/>
      <w:outlineLvl w:val="0"/>
    </w:pPr>
    <w:rPr>
      <w:rFonts w:ascii="Cambria" w:hAnsi="Cambria"/>
      <w:b/>
      <w:bCs/>
      <w:sz w:val="32"/>
      <w:szCs w:val="32"/>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qFormat/>
  </w:style>
  <w:style w:type="character" w:styleId="af7">
    <w:name w:val="Emphasis"/>
    <w:basedOn w:val="a2"/>
    <w:qFormat/>
    <w:rPr>
      <w:i/>
    </w:rPr>
  </w:style>
  <w:style w:type="character" w:styleId="af8">
    <w:name w:val="Hyperlink"/>
    <w:uiPriority w:val="99"/>
    <w:unhideWhenUsed/>
    <w:qFormat/>
    <w:rPr>
      <w:color w:val="0000FF"/>
      <w:u w:val="single"/>
    </w:rPr>
  </w:style>
  <w:style w:type="character" w:customStyle="1" w:styleId="a6">
    <w:name w:val="正文文本 字符"/>
    <w:link w:val="a5"/>
    <w:qFormat/>
    <w:rPr>
      <w:rFonts w:ascii="Calibri" w:eastAsia="宋体" w:hAnsi="Calibri" w:cs="Times New Roman"/>
      <w:color w:val="000000"/>
      <w:kern w:val="2"/>
      <w:sz w:val="28"/>
      <w:szCs w:val="22"/>
    </w:rPr>
  </w:style>
  <w:style w:type="character" w:customStyle="1" w:styleId="10">
    <w:name w:val="标题 1 字符"/>
    <w:link w:val="1"/>
    <w:qFormat/>
    <w:rPr>
      <w:rFonts w:ascii="黑体" w:eastAsia="黑体" w:hAnsi="黑体" w:cs="Times New Roman"/>
      <w:b/>
      <w:color w:val="000000"/>
      <w:kern w:val="2"/>
      <w:sz w:val="52"/>
      <w:szCs w:val="52"/>
    </w:rPr>
  </w:style>
  <w:style w:type="character" w:customStyle="1" w:styleId="20">
    <w:name w:val="标题 2 字符"/>
    <w:link w:val="2"/>
    <w:uiPriority w:val="9"/>
    <w:qFormat/>
    <w:rPr>
      <w:rFonts w:ascii="黑体" w:eastAsia="黑体" w:hAnsi="黑体" w:cs="Times New Roman"/>
      <w:b/>
      <w:color w:val="000000"/>
      <w:kern w:val="2"/>
      <w:sz w:val="44"/>
      <w:szCs w:val="44"/>
    </w:rPr>
  </w:style>
  <w:style w:type="character" w:customStyle="1" w:styleId="30">
    <w:name w:val="标题 3 字符"/>
    <w:link w:val="3"/>
    <w:qFormat/>
    <w:rPr>
      <w:rFonts w:ascii="Calibri" w:hAnsi="Calibri"/>
      <w:kern w:val="2"/>
      <w:sz w:val="28"/>
      <w:szCs w:val="22"/>
    </w:rPr>
  </w:style>
  <w:style w:type="character" w:customStyle="1" w:styleId="40">
    <w:name w:val="标题 4 字符"/>
    <w:link w:val="4"/>
    <w:qFormat/>
    <w:rPr>
      <w:rFonts w:ascii="Calibri" w:eastAsia="宋体" w:hAnsi="Calibri" w:cs="Times New Roman"/>
      <w:kern w:val="2"/>
      <w:sz w:val="28"/>
      <w:szCs w:val="22"/>
    </w:rPr>
  </w:style>
  <w:style w:type="character" w:customStyle="1" w:styleId="a8">
    <w:name w:val="文档结构图 字符"/>
    <w:link w:val="a7"/>
    <w:qFormat/>
    <w:rPr>
      <w:rFonts w:ascii="宋体"/>
      <w:kern w:val="2"/>
      <w:sz w:val="18"/>
      <w:szCs w:val="18"/>
    </w:rPr>
  </w:style>
  <w:style w:type="character" w:customStyle="1" w:styleId="32">
    <w:name w:val="正文文本 3 字符"/>
    <w:link w:val="31"/>
    <w:qFormat/>
    <w:rPr>
      <w:rFonts w:ascii="Calibri" w:eastAsia="宋体" w:hAnsi="Calibri" w:cs="Times New Roman"/>
      <w:kern w:val="2"/>
      <w:sz w:val="22"/>
      <w:szCs w:val="22"/>
    </w:rPr>
  </w:style>
  <w:style w:type="character" w:customStyle="1" w:styleId="11">
    <w:name w:val="正文文本缩进 字符1"/>
    <w:link w:val="a9"/>
    <w:qFormat/>
    <w:rPr>
      <w:rFonts w:ascii="Calibri" w:eastAsia="宋体" w:hAnsi="Calibri" w:cs="Times New Roman"/>
      <w:kern w:val="2"/>
      <w:sz w:val="28"/>
      <w:szCs w:val="22"/>
    </w:rPr>
  </w:style>
  <w:style w:type="character" w:customStyle="1" w:styleId="22">
    <w:name w:val="正文文本缩进 2 字符"/>
    <w:link w:val="21"/>
    <w:qFormat/>
    <w:rPr>
      <w:rFonts w:ascii="Calibri" w:eastAsia="宋体" w:hAnsi="Calibri" w:cs="Times New Roman"/>
      <w:kern w:val="2"/>
      <w:sz w:val="21"/>
      <w:szCs w:val="24"/>
    </w:rPr>
  </w:style>
  <w:style w:type="character" w:customStyle="1" w:styleId="ad">
    <w:name w:val="批注框文本 字符"/>
    <w:link w:val="ac"/>
    <w:qFormat/>
    <w:rPr>
      <w:kern w:val="2"/>
      <w:sz w:val="18"/>
      <w:szCs w:val="18"/>
    </w:rPr>
  </w:style>
  <w:style w:type="character" w:customStyle="1" w:styleId="af">
    <w:name w:val="页脚 字符"/>
    <w:link w:val="ae"/>
    <w:uiPriority w:val="99"/>
    <w:qFormat/>
    <w:rPr>
      <w:rFonts w:ascii="Calibri" w:eastAsia="宋体" w:hAnsi="Calibri" w:cs="Times New Roman"/>
      <w:kern w:val="2"/>
      <w:sz w:val="18"/>
      <w:szCs w:val="22"/>
    </w:rPr>
  </w:style>
  <w:style w:type="character" w:customStyle="1" w:styleId="af1">
    <w:name w:val="页眉 字符"/>
    <w:link w:val="af0"/>
    <w:qFormat/>
    <w:rPr>
      <w:rFonts w:ascii="Calibri" w:hAnsi="Calibri"/>
      <w:kern w:val="2"/>
      <w:sz w:val="18"/>
      <w:szCs w:val="18"/>
    </w:rPr>
  </w:style>
  <w:style w:type="character" w:customStyle="1" w:styleId="34">
    <w:name w:val="正文文本缩进 3 字符"/>
    <w:link w:val="33"/>
    <w:qFormat/>
    <w:rPr>
      <w:rFonts w:ascii="Calibri" w:eastAsia="宋体" w:hAnsi="Calibri" w:cs="Times New Roman"/>
      <w:kern w:val="2"/>
      <w:sz w:val="21"/>
      <w:szCs w:val="24"/>
    </w:rPr>
  </w:style>
  <w:style w:type="character" w:customStyle="1" w:styleId="24">
    <w:name w:val="正文文本 2 字符"/>
    <w:link w:val="23"/>
    <w:qFormat/>
    <w:rPr>
      <w:rFonts w:ascii="Calibri" w:eastAsia="宋体" w:hAnsi="Calibri" w:cs="Times New Roman"/>
      <w:b/>
      <w:bCs/>
      <w:spacing w:val="10"/>
      <w:kern w:val="2"/>
      <w:sz w:val="24"/>
      <w:szCs w:val="22"/>
    </w:rPr>
  </w:style>
  <w:style w:type="character" w:customStyle="1" w:styleId="af4">
    <w:name w:val="标题 字符"/>
    <w:link w:val="af3"/>
    <w:qFormat/>
    <w:rPr>
      <w:rFonts w:ascii="Cambria" w:hAnsi="Cambria" w:cs="Times New Roman"/>
      <w:b/>
      <w:bCs/>
      <w:kern w:val="2"/>
      <w:sz w:val="32"/>
      <w:szCs w:val="32"/>
    </w:rPr>
  </w:style>
  <w:style w:type="paragraph" w:customStyle="1" w:styleId="Style46">
    <w:name w:val="_Style 46"/>
    <w:basedOn w:val="1"/>
    <w:next w:val="a"/>
    <w:uiPriority w:val="39"/>
    <w:qFormat/>
    <w:pPr>
      <w:widowControl/>
      <w:spacing w:before="480" w:line="276" w:lineRule="auto"/>
      <w:ind w:right="0"/>
      <w:outlineLvl w:val="9"/>
    </w:pPr>
    <w:rPr>
      <w:rFonts w:ascii="Cambria" w:eastAsia="宋体" w:hAnsi="Cambria"/>
      <w:b w:val="0"/>
      <w:bCs/>
      <w:color w:val="365F91"/>
      <w:kern w:val="0"/>
      <w:sz w:val="28"/>
      <w:szCs w:val="28"/>
    </w:rPr>
  </w:style>
  <w:style w:type="paragraph" w:customStyle="1" w:styleId="12">
    <w:name w:val="正文1"/>
    <w:qFormat/>
    <w:rPr>
      <w:sz w:val="24"/>
      <w:szCs w:val="24"/>
    </w:rPr>
  </w:style>
  <w:style w:type="paragraph" w:customStyle="1" w:styleId="2TimesNewRoman5020">
    <w:name w:val="样式 标题 2 + Times New Roman 四号 非加粗 段前: 5 磅 段后: 0 磅 行距: 固定值 20..."/>
    <w:basedOn w:val="2"/>
    <w:qFormat/>
    <w:pPr>
      <w:keepLines/>
      <w:spacing w:before="100" w:line="400" w:lineRule="exact"/>
      <w:ind w:right="0"/>
      <w:jc w:val="both"/>
    </w:pPr>
    <w:rPr>
      <w:rFonts w:ascii="Times New Roman" w:hAnsi="Times New Roman"/>
      <w:b w:val="0"/>
      <w:color w:val="auto"/>
      <w:sz w:val="28"/>
      <w:szCs w:val="20"/>
    </w:rPr>
  </w:style>
  <w:style w:type="paragraph" w:styleId="af9">
    <w:name w:val="List Paragraph"/>
    <w:basedOn w:val="a"/>
    <w:uiPriority w:val="34"/>
    <w:qFormat/>
    <w:pPr>
      <w:ind w:firstLine="420"/>
    </w:pPr>
  </w:style>
  <w:style w:type="paragraph" w:customStyle="1" w:styleId="Normal0">
    <w:name w:val="Normal_0"/>
    <w:qFormat/>
    <w:rPr>
      <w:sz w:val="24"/>
      <w:szCs w:val="24"/>
    </w:rPr>
  </w:style>
  <w:style w:type="paragraph" w:styleId="afa">
    <w:name w:val="Quote"/>
    <w:basedOn w:val="a"/>
    <w:next w:val="a"/>
    <w:link w:val="afb"/>
    <w:uiPriority w:val="99"/>
    <w:qFormat/>
    <w:rPr>
      <w:i/>
      <w:iCs/>
      <w:color w:val="000000"/>
    </w:rPr>
  </w:style>
  <w:style w:type="character" w:customStyle="1" w:styleId="afb">
    <w:name w:val="引用 字符"/>
    <w:link w:val="afa"/>
    <w:uiPriority w:val="99"/>
    <w:qFormat/>
    <w:rPr>
      <w:rFonts w:ascii="Calibri" w:hAnsi="Calibri"/>
      <w:i/>
      <w:iCs/>
      <w:color w:val="000000"/>
      <w:kern w:val="2"/>
      <w:sz w:val="21"/>
      <w:szCs w:val="22"/>
    </w:rPr>
  </w:style>
  <w:style w:type="character" w:customStyle="1" w:styleId="afc">
    <w:name w:val="正文文本缩进 字符"/>
    <w:qFormat/>
    <w:rPr>
      <w:rFonts w:ascii="Calibri" w:eastAsia="宋体" w:hAnsi="Calibri" w:cs="Times New Roman"/>
      <w:kern w:val="2"/>
      <w:sz w:val="28"/>
      <w:szCs w:val="22"/>
    </w:rPr>
  </w:style>
  <w:style w:type="paragraph" w:customStyle="1" w:styleId="13">
    <w:name w:val="正文1"/>
    <w:basedOn w:val="a"/>
    <w:next w:val="a"/>
    <w:qFormat/>
    <w:pPr>
      <w:widowControl/>
      <w:topLinePunct/>
      <w:spacing w:beforeLines="50" w:afterLines="50" w:line="300" w:lineRule="auto"/>
      <w:ind w:left="420"/>
    </w:pPr>
  </w:style>
  <w:style w:type="paragraph" w:customStyle="1" w:styleId="afd">
    <w:name w:val="正文 含缩进"/>
    <w:basedOn w:val="a"/>
    <w:qFormat/>
    <w:pPr>
      <w:spacing w:line="360" w:lineRule="auto"/>
      <w:ind w:firstLineChars="202" w:firstLine="424"/>
      <w:jc w:val="left"/>
    </w:pPr>
    <w:rPr>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2304</Words>
  <Characters>13137</Characters>
  <Application>Microsoft Office Word</Application>
  <DocSecurity>0</DocSecurity>
  <Lines>109</Lines>
  <Paragraphs>30</Paragraphs>
  <ScaleCrop>false</ScaleCrop>
  <Company>jjs.jxepdi</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基础工程</dc:title>
  <dc:creator>jjs2</dc:creator>
  <cp:lastModifiedBy>jcy j</cp:lastModifiedBy>
  <cp:revision>5</cp:revision>
  <cp:lastPrinted>2024-05-28T08:39:00Z</cp:lastPrinted>
  <dcterms:created xsi:type="dcterms:W3CDTF">2023-03-14T09:33:00Z</dcterms:created>
  <dcterms:modified xsi:type="dcterms:W3CDTF">2024-07-25T14:34:00Z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59B44C80BC98444981B5BBA7F05CFDB6_13</vt:lpwstr>
  </property>
</Properties>
</file>